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35.png" ContentType="image/png"/>
  <Override PartName="/word/media/rId36.png" ContentType="image/png"/>
  <Override PartName="/word/media/rId31.png" ContentType="image/png"/>
  <Override PartName="/word/media/rId41.png" ContentType="image/png"/>
  <Override PartName="/word/media/rId33.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Spatial</w:t>
      </w:r>
      <w:r>
        <w:t xml:space="preserve"> </w:t>
      </w:r>
      <w:r>
        <w:t xml:space="preserve">data</w:t>
      </w:r>
      <w:r>
        <w:t xml:space="preserve"> </w:t>
      </w:r>
      <w:r>
        <w:t xml:space="preserve">in</w:t>
      </w:r>
      <w:r>
        <w:t xml:space="preserve"> </w:t>
      </w:r>
      <w:r>
        <w:t xml:space="preserve">shiny</w:t>
      </w:r>
    </w:p>
    <w:p>
      <w:pPr>
        <w:pStyle w:val="Subtitle"/>
      </w:pPr>
      <w:r>
        <w:t xml:space="preserve">BIO8068</w:t>
      </w:r>
      <w:r>
        <w:t xml:space="preserve"> </w:t>
      </w:r>
      <w:r>
        <w:t xml:space="preserve">Data</w:t>
      </w:r>
      <w:r>
        <w:t xml:space="preserve"> </w:t>
      </w:r>
      <w:r>
        <w:t xml:space="preserve">visualisation</w:t>
      </w:r>
      <w:r>
        <w:t xml:space="preserve"> </w:t>
      </w:r>
      <w:r>
        <w:t xml:space="preserve">in</w:t>
      </w:r>
      <w:r>
        <w:t xml:space="preserve"> </w:t>
      </w:r>
      <w:r>
        <w:t xml:space="preserve">Ecology</w:t>
      </w:r>
    </w:p>
    <w:p>
      <w:pPr>
        <w:pStyle w:val="FirstParagraph"/>
      </w:pPr>
      <w:r>
        <w:t xml:space="preserve">You have already looked at the basics of spatial data management in R, both in this module and BIO8069. Shiny has a number of features that allow users not only to display spatial data, but also interact with it, query features etc. Similar to ArcGIS, you can display backdrop maps, raster maps and feature (vector) maps, and the simple features</w:t>
      </w:r>
      <w:r>
        <w:t xml:space="preserve"> </w:t>
      </w:r>
      <w:r>
        <w:rPr>
          <w:rStyle w:val="VerbatimChar"/>
        </w:rPr>
        <w:t xml:space="preserve">sf</w:t>
      </w:r>
      <w:r>
        <w:t xml:space="preserve"> </w:t>
      </w:r>
      <w:r>
        <w:t xml:space="preserve">and</w:t>
      </w:r>
      <w:r>
        <w:t xml:space="preserve"> </w:t>
      </w:r>
      <w:r>
        <w:rPr>
          <w:rStyle w:val="VerbatimChar"/>
        </w:rPr>
        <w:t xml:space="preserve">raster</w:t>
      </w:r>
      <w:r>
        <w:t xml:space="preserve"> </w:t>
      </w:r>
      <w:r>
        <w:t xml:space="preserve">packages are both particularly useful.</w:t>
      </w:r>
    </w:p>
    <w:p>
      <w:pPr>
        <w:pStyle w:val="Heading1"/>
      </w:pPr>
      <w:bookmarkStart w:id="20" w:name="aims-of-this-practical"/>
      <w:r>
        <w:t xml:space="preserve">Aims of this practical</w:t>
      </w:r>
      <w:bookmarkEnd w:id="20"/>
    </w:p>
    <w:p>
      <w:pPr>
        <w:pStyle w:val="FirstParagraph"/>
      </w:pPr>
      <w:r>
        <w:t xml:space="preserve">Introduce you to spatial data display in Shiny, in particular:</w:t>
      </w:r>
    </w:p>
    <w:p>
      <w:pPr>
        <w:pStyle w:val="Compact"/>
        <w:numPr>
          <w:numId w:val="1001"/>
          <w:ilvl w:val="0"/>
        </w:numPr>
      </w:pPr>
      <w:r>
        <w:t xml:space="preserve">the</w:t>
      </w:r>
      <w:r>
        <w:t xml:space="preserve"> </w:t>
      </w:r>
      <w:r>
        <w:rPr>
          <w:rStyle w:val="VerbatimChar"/>
        </w:rPr>
        <w:t xml:space="preserve">leaflet</w:t>
      </w:r>
      <w:r>
        <w:t xml:space="preserve"> </w:t>
      </w:r>
      <w:r>
        <w:t xml:space="preserve">and</w:t>
      </w:r>
      <w:r>
        <w:t xml:space="preserve"> </w:t>
      </w:r>
      <w:r>
        <w:rPr>
          <w:rStyle w:val="VerbatimChar"/>
        </w:rPr>
        <w:t xml:space="preserve">leafem</w:t>
      </w:r>
      <w:r>
        <w:t xml:space="preserve"> </w:t>
      </w:r>
      <w:r>
        <w:t xml:space="preserve">packages to display backdrop maps</w:t>
      </w:r>
    </w:p>
    <w:p>
      <w:pPr>
        <w:pStyle w:val="Compact"/>
        <w:numPr>
          <w:numId w:val="1001"/>
          <w:ilvl w:val="0"/>
        </w:numPr>
      </w:pPr>
      <w:r>
        <w:t xml:space="preserve">coordinate systems and overlaying raster and vector maps</w:t>
      </w:r>
    </w:p>
    <w:p>
      <w:pPr>
        <w:pStyle w:val="Compact"/>
        <w:numPr>
          <w:numId w:val="1001"/>
          <w:ilvl w:val="0"/>
        </w:numPr>
      </w:pPr>
      <w:r>
        <w:t xml:space="preserve">interrogating maps using point and click mouse actions</w:t>
      </w:r>
    </w:p>
    <w:p>
      <w:pPr>
        <w:pStyle w:val="Heading1"/>
      </w:pPr>
      <w:bookmarkStart w:id="21" w:name="the-leaflet-and-leafem-packages"/>
      <w:r>
        <w:t xml:space="preserve">1. The</w:t>
      </w:r>
      <w:r>
        <w:t xml:space="preserve"> </w:t>
      </w:r>
      <w:r>
        <w:rPr>
          <w:rStyle w:val="VerbatimChar"/>
        </w:rPr>
        <w:t xml:space="preserve">leaflet</w:t>
      </w:r>
      <w:r>
        <w:t xml:space="preserve"> </w:t>
      </w:r>
      <w:r>
        <w:t xml:space="preserve">and</w:t>
      </w:r>
      <w:r>
        <w:t xml:space="preserve"> </w:t>
      </w:r>
      <w:r>
        <w:rPr>
          <w:rStyle w:val="VerbatimChar"/>
        </w:rPr>
        <w:t xml:space="preserve">leafem</w:t>
      </w:r>
      <w:r>
        <w:t xml:space="preserve"> </w:t>
      </w:r>
      <w:r>
        <w:t xml:space="preserve">packages</w:t>
      </w:r>
      <w:bookmarkEnd w:id="21"/>
    </w:p>
    <w:p>
      <w:pPr>
        <w:pStyle w:val="Heading2"/>
      </w:pPr>
      <w:bookmarkStart w:id="22" w:name="X8921e5f5a94a6633918f6f5a21b57de17ce6812"/>
      <w:r>
        <w:t xml:space="preserve">1.1 Installing</w:t>
      </w:r>
      <w:r>
        <w:t xml:space="preserve"> </w:t>
      </w:r>
      <w:r>
        <w:rPr>
          <w:rStyle w:val="VerbatimChar"/>
        </w:rPr>
        <w:t xml:space="preserve">leaflet</w:t>
      </w:r>
      <w:r>
        <w:t xml:space="preserve">,</w:t>
      </w:r>
      <w:r>
        <w:t xml:space="preserve"> </w:t>
      </w:r>
      <w:r>
        <w:rPr>
          <w:rStyle w:val="VerbatimChar"/>
        </w:rPr>
        <w:t xml:space="preserve">leafem</w:t>
      </w:r>
      <w:r>
        <w:t xml:space="preserve"> </w:t>
      </w:r>
      <w:r>
        <w:t xml:space="preserve">and setting up a project</w:t>
      </w:r>
      <w:bookmarkEnd w:id="22"/>
    </w:p>
    <w:p>
      <w:pPr>
        <w:pStyle w:val="FirstParagraph"/>
      </w:pPr>
      <w:r>
        <w:t xml:space="preserve">Begin by installing</w:t>
      </w:r>
      <w:r>
        <w:t xml:space="preserve"> </w:t>
      </w:r>
      <w:r>
        <w:rPr>
          <w:rStyle w:val="VerbatimChar"/>
        </w:rPr>
        <w:t xml:space="preserve">leaflet</w:t>
      </w:r>
      <w:r>
        <w:t xml:space="preserve"> </w:t>
      </w:r>
      <w:r>
        <w:t xml:space="preserve">and</w:t>
      </w:r>
      <w:r>
        <w:t xml:space="preserve"> </w:t>
      </w:r>
      <w:r>
        <w:rPr>
          <w:rStyle w:val="VerbatimChar"/>
        </w:rPr>
        <w:t xml:space="preserve">leafem</w:t>
      </w:r>
      <w:r>
        <w:t xml:space="preserve"> </w:t>
      </w:r>
      <w:r>
        <w:t xml:space="preserve">in the usual way, and if you have not already done so, also install the</w:t>
      </w:r>
      <w:r>
        <w:t xml:space="preserve"> </w:t>
      </w:r>
      <w:r>
        <w:rPr>
          <w:rStyle w:val="VerbatimChar"/>
        </w:rPr>
        <w:t xml:space="preserve">mapview</w:t>
      </w:r>
      <w:r>
        <w:t xml:space="preserve"> </w:t>
      </w:r>
      <w:r>
        <w:t xml:space="preserve">package. The</w:t>
      </w:r>
      <w:r>
        <w:t xml:space="preserve"> </w:t>
      </w:r>
      <w:r>
        <w:rPr>
          <w:rStyle w:val="VerbatimChar"/>
        </w:rPr>
        <w:t xml:space="preserve">leafem</w:t>
      </w:r>
      <w:r>
        <w:t xml:space="preserve"> </w:t>
      </w:r>
      <w:r>
        <w:t xml:space="preserve">provides some additional useful functions when displaying information on maps. Next, create a new Shiny project, with git version control, called</w:t>
      </w:r>
      <w:r>
        <w:t xml:space="preserve"> </w:t>
      </w:r>
      <w:r>
        <w:rPr>
          <w:b/>
        </w:rPr>
        <w:t xml:space="preserve">shiny_exercise2</w:t>
      </w:r>
      <w:r>
        <w:t xml:space="preserve">. The</w:t>
      </w:r>
      <w:r>
        <w:t xml:space="preserve"> </w:t>
      </w:r>
      <w:r>
        <w:rPr>
          <w:rStyle w:val="VerbatimChar"/>
        </w:rPr>
        <w:t xml:space="preserve">leaflet</w:t>
      </w:r>
      <w:r>
        <w:t xml:space="preserve"> </w:t>
      </w:r>
      <w:r>
        <w:t xml:space="preserve">package is now widely used to display interactive web-based maps, including major newspapers such as the Washington Post. Financial Times and New York Times websites.</w:t>
      </w:r>
      <w:r>
        <w:t xml:space="preserve"> </w:t>
      </w:r>
      <w:r>
        <w:rPr>
          <w:b/>
        </w:rPr>
        <w:t xml:space="preserve">You can use it outside of shiny, and also within a conventional R session</w:t>
      </w:r>
      <w:r>
        <w:t xml:space="preserve">. The</w:t>
      </w:r>
      <w:r>
        <w:t xml:space="preserve"> </w:t>
      </w:r>
      <w:r>
        <w:rPr>
          <w:rStyle w:val="VerbatimChar"/>
        </w:rPr>
        <w:t xml:space="preserve">mapview</w:t>
      </w:r>
      <w:r>
        <w:t xml:space="preserve"> </w:t>
      </w:r>
      <w:r>
        <w:t xml:space="preserve">package allows easy interactive scroll, pan and zoom of maps within RStudio.</w:t>
      </w:r>
    </w:p>
    <w:p>
      <w:pPr>
        <w:pStyle w:val="BodyText"/>
      </w:pPr>
      <w:r>
        <w:t xml:space="preserve">We will begin with a simple R session;</w:t>
      </w:r>
      <w:r>
        <w:t xml:space="preserve"> </w:t>
      </w:r>
      <w:r>
        <w:rPr>
          <w:b/>
        </w:rPr>
        <w:t xml:space="preserve">create a new R script called</w:t>
      </w:r>
      <w:r>
        <w:rPr>
          <w:b/>
        </w:rPr>
        <w:t xml:space="preserve"> </w:t>
      </w:r>
      <w:r>
        <w:rPr>
          <w:rStyle w:val="VerbatimChar"/>
          <w:b/>
        </w:rPr>
        <w:t xml:space="preserve">learn_leaflet.R</w:t>
      </w:r>
      <w:r>
        <w:t xml:space="preserve"> </w:t>
      </w:r>
      <w:r>
        <w:t xml:space="preserve">and enter:</w:t>
      </w:r>
    </w:p>
    <w:p>
      <w:pPr>
        <w:pStyle w:val="SourceCode"/>
      </w:pPr>
      <w:r>
        <w:rPr>
          <w:rStyle w:val="KeywordTok"/>
        </w:rPr>
        <w:t xml:space="preserve">library</w:t>
      </w:r>
      <w:r>
        <w:rPr>
          <w:rStyle w:val="NormalTok"/>
        </w:rPr>
        <w:t xml:space="preserve">(leaflet)</w:t>
      </w:r>
      <w:r>
        <w:br/>
      </w:r>
      <w:r>
        <w:rPr>
          <w:rStyle w:val="KeywordTok"/>
        </w:rPr>
        <w:t xml:space="preserve">library</w:t>
      </w:r>
      <w:r>
        <w:rPr>
          <w:rStyle w:val="NormalTok"/>
        </w:rPr>
        <w:t xml:space="preserve">(leafem)</w:t>
      </w:r>
      <w:r>
        <w:br/>
      </w:r>
      <w:r>
        <w:rPr>
          <w:rStyle w:val="KeywordTok"/>
        </w:rPr>
        <w:t xml:space="preserve">library</w:t>
      </w:r>
      <w:r>
        <w:rPr>
          <w:rStyle w:val="NormalTok"/>
        </w:rPr>
        <w:t xml:space="preserve">(mapview)</w:t>
      </w:r>
      <w:r>
        <w:br/>
      </w:r>
      <w:r>
        <w:br/>
      </w:r>
      <w:r>
        <w:rPr>
          <w:rStyle w:val="CommentTok"/>
        </w:rPr>
        <w:t xml:space="preserve"># Create the map</w:t>
      </w:r>
      <w:r>
        <w:br/>
      </w:r>
      <w:r>
        <w:rPr>
          <w:rStyle w:val="NormalTok"/>
        </w:rPr>
        <w:t xml:space="preserve">my_map &lt;-</w:t>
      </w:r>
      <w:r>
        <w:rPr>
          <w:rStyle w:val="StringTok"/>
        </w:rPr>
        <w:t xml:space="preserve"> </w:t>
      </w:r>
      <w:r>
        <w:rPr>
          <w:rStyle w:val="KeywordTok"/>
        </w:rPr>
        <w:t xml:space="preserve">leaflet</w:t>
      </w:r>
      <w:r>
        <w:rPr>
          <w:rStyle w:val="NormalTok"/>
        </w:rPr>
        <w:t xml:space="preserve">() </w:t>
      </w:r>
      <w:r>
        <w:rPr>
          <w:rStyle w:val="OperatorTok"/>
        </w:rPr>
        <w:t xml:space="preserve">%&gt;%</w:t>
      </w:r>
      <w:r>
        <w:br/>
      </w:r>
      <w:r>
        <w:rPr>
          <w:rStyle w:val="StringTok"/>
        </w:rPr>
        <w:t xml:space="preserve">   </w:t>
      </w:r>
      <w:r>
        <w:rPr>
          <w:rStyle w:val="KeywordTok"/>
        </w:rPr>
        <w:t xml:space="preserve">addTiles</w:t>
      </w:r>
      <w:r>
        <w:rPr>
          <w:rStyle w:val="NormalTok"/>
        </w:rPr>
        <w:t xml:space="preserve">() </w:t>
      </w:r>
      <w:r>
        <w:rPr>
          <w:rStyle w:val="OperatorTok"/>
        </w:rPr>
        <w:t xml:space="preserve">%&gt;%</w:t>
      </w:r>
      <w:r>
        <w:rPr>
          <w:rStyle w:val="StringTok"/>
        </w:rPr>
        <w:t xml:space="preserve">  </w:t>
      </w:r>
      <w:r>
        <w:rPr>
          <w:rStyle w:val="CommentTok"/>
        </w:rPr>
        <w:t xml:space="preserve"># Add default OpenStreetMap map tiles</w:t>
      </w:r>
      <w:r>
        <w:br/>
      </w:r>
      <w:r>
        <w:rPr>
          <w:rStyle w:val="StringTok"/>
        </w:rPr>
        <w:t xml:space="preserve">   </w:t>
      </w:r>
      <w:r>
        <w:rPr>
          <w:rStyle w:val="KeywordTok"/>
        </w:rPr>
        <w:t xml:space="preserve">addMarkers</w:t>
      </w:r>
      <w:r>
        <w:rPr>
          <w:rStyle w:val="NormalTok"/>
        </w:rPr>
        <w:t xml:space="preserve">(</w:t>
      </w:r>
      <w:r>
        <w:rPr>
          <w:rStyle w:val="DataTypeTok"/>
        </w:rPr>
        <w:t xml:space="preserve">lng=</w:t>
      </w:r>
      <w:r>
        <w:rPr>
          <w:rStyle w:val="OperatorTok"/>
        </w:rPr>
        <w:t xml:space="preserve">-</w:t>
      </w:r>
      <w:r>
        <w:rPr>
          <w:rStyle w:val="FloatTok"/>
        </w:rPr>
        <w:t xml:space="preserve">1.6178</w:t>
      </w:r>
      <w:r>
        <w:rPr>
          <w:rStyle w:val="NormalTok"/>
        </w:rPr>
        <w:t xml:space="preserve">, </w:t>
      </w:r>
      <w:r>
        <w:rPr>
          <w:rStyle w:val="DataTypeTok"/>
        </w:rPr>
        <w:t xml:space="preserve">lat=</w:t>
      </w:r>
      <w:r>
        <w:rPr>
          <w:rStyle w:val="FloatTok"/>
        </w:rPr>
        <w:t xml:space="preserve">54.9783</w:t>
      </w:r>
      <w:r>
        <w:rPr>
          <w:rStyle w:val="NormalTok"/>
        </w:rPr>
        <w:t xml:space="preserve">,</w:t>
      </w:r>
      <w:r>
        <w:br/>
      </w:r>
      <w:r>
        <w:rPr>
          <w:rStyle w:val="NormalTok"/>
        </w:rPr>
        <w:t xml:space="preserve">              </w:t>
      </w:r>
      <w:r>
        <w:rPr>
          <w:rStyle w:val="DataTypeTok"/>
        </w:rPr>
        <w:t xml:space="preserve">popup=</w:t>
      </w:r>
      <w:r>
        <w:rPr>
          <w:rStyle w:val="StringTok"/>
        </w:rPr>
        <w:t xml:space="preserve">"World's most important city!"</w:t>
      </w:r>
      <w:r>
        <w:rPr>
          <w:rStyle w:val="NormalTok"/>
        </w:rPr>
        <w:t xml:space="preserve">)</w:t>
      </w:r>
      <w:r>
        <w:br/>
      </w:r>
      <w:r>
        <w:br/>
      </w:r>
      <w:r>
        <w:rPr>
          <w:rStyle w:val="NormalTok"/>
        </w:rPr>
        <w:t xml:space="preserve">my_map  </w:t>
      </w:r>
      <w:r>
        <w:rPr>
          <w:rStyle w:val="CommentTok"/>
        </w:rPr>
        <w:t xml:space="preserve"># Display the map in Viewer window</w:t>
      </w:r>
    </w:p>
    <w:p>
      <w:pPr>
        <w:pStyle w:val="FirstParagraph"/>
      </w:pPr>
      <w:r>
        <w:t xml:space="preserve">Only three lines were needed to create your map, called</w:t>
      </w:r>
      <w:r>
        <w:t xml:space="preserve"> </w:t>
      </w:r>
      <w:r>
        <w:rPr>
          <w:rStyle w:val="VerbatimChar"/>
        </w:rPr>
        <w:t xml:space="preserve">my_map</w:t>
      </w:r>
      <w:r>
        <w:t xml:space="preserve">. Notice that</w:t>
      </w:r>
      <w:r>
        <w:t xml:space="preserve"> </w:t>
      </w:r>
      <w:r>
        <w:rPr>
          <w:rStyle w:val="VerbatimChar"/>
        </w:rPr>
        <w:t xml:space="preserve">leaflet</w:t>
      </w:r>
      <w:r>
        <w:t xml:space="preserve"> </w:t>
      </w:r>
      <w:r>
        <w:t xml:space="preserve">accepts</w:t>
      </w:r>
      <w:r>
        <w:t xml:space="preserve"> </w:t>
      </w:r>
      <w:r>
        <w:rPr>
          <w:rStyle w:val="VerbatimChar"/>
        </w:rPr>
        <w:t xml:space="preserve">tidyverse</w:t>
      </w:r>
      <w:r>
        <w:t xml:space="preserve"> </w:t>
      </w:r>
      <w:r>
        <w:t xml:space="preserve">pipe</w:t>
      </w:r>
      <w:r>
        <w:t xml:space="preserve"> </w:t>
      </w:r>
      <w:r>
        <w:rPr>
          <w:rStyle w:val="VerbatimChar"/>
        </w:rPr>
        <w:t xml:space="preserve">%&gt;%</w:t>
      </w:r>
      <w:r>
        <w:t xml:space="preserve"> </w:t>
      </w:r>
      <w:r>
        <w:t xml:space="preserve">symbols, so that you can</w:t>
      </w:r>
      <w:r>
        <w:t xml:space="preserve"> </w:t>
      </w:r>
      <w:r>
        <w:t xml:space="preserve">“</w:t>
      </w:r>
      <w:r>
        <w:t xml:space="preserve">chain</w:t>
      </w:r>
      <w:r>
        <w:t xml:space="preserve">”</w:t>
      </w:r>
      <w:r>
        <w:t xml:space="preserve"> </w:t>
      </w:r>
      <w:r>
        <w:t xml:space="preserve">commands together. Putting the output into an R object, here</w:t>
      </w:r>
      <w:r>
        <w:t xml:space="preserve"> </w:t>
      </w:r>
      <w:r>
        <w:rPr>
          <w:rStyle w:val="VerbatimChar"/>
        </w:rPr>
        <w:t xml:space="preserve">my_map</w:t>
      </w:r>
      <w:r>
        <w:t xml:space="preserve"> </w:t>
      </w:r>
      <w:r>
        <w:t xml:space="preserve">(what class is it??) is optional, but often useful as you build up separate elements of a map. Unlike previous maps, this is dynamic, you can zoom and pan around the map, and click on the marker. Notice that the</w:t>
      </w:r>
      <w:r>
        <w:t xml:space="preserve"> </w:t>
      </w:r>
      <w:r>
        <w:rPr>
          <w:rStyle w:val="VerbatimChar"/>
        </w:rPr>
        <w:t xml:space="preserve">addMarkers()</w:t>
      </w:r>
      <w:r>
        <w:t xml:space="preserve"> </w:t>
      </w:r>
      <w:r>
        <w:t xml:space="preserve">function took Newcastle University’s coordinates in</w:t>
      </w:r>
      <w:r>
        <w:t xml:space="preserve"> </w:t>
      </w:r>
      <w:r>
        <w:rPr>
          <w:b/>
        </w:rPr>
        <w:t xml:space="preserve">latitude-longitude</w:t>
      </w:r>
      <w:r>
        <w:t xml:space="preserve">, not Ordnance Survey. This can be a nuisance, as sometimes you may have to reproject between different coordinate reference systems (CRS). You therefore have to be alert not only to whether you map is raster or vector, but also the CRS.</w:t>
      </w:r>
    </w:p>
    <w:p>
      <w:pPr>
        <w:pStyle w:val="BodyText"/>
      </w:pPr>
      <w:hyperlink r:id="rId23">
        <w:r>
          <w:rPr>
            <w:rStyle w:val="Hyperlink"/>
          </w:rPr>
          <w:t xml:space="preserve">http://leaflet-extras.github.io/leaflet-providers/preview/</w:t>
        </w:r>
      </w:hyperlink>
    </w:p>
    <w:p>
      <w:pPr>
        <w:pStyle w:val="BodyText"/>
      </w:pPr>
      <w:r>
        <w:t xml:space="preserve">If you enter the</w:t>
      </w:r>
      <w:r>
        <w:t xml:space="preserve"> </w:t>
      </w:r>
      <w:r>
        <w:rPr>
          <w:rStyle w:val="VerbatimChar"/>
        </w:rPr>
        <w:t xml:space="preserve">providers</w:t>
      </w:r>
      <w:r>
        <w:t xml:space="preserve"> </w:t>
      </w:r>
      <w:r>
        <w:t xml:space="preserve">as</w:t>
      </w:r>
      <w:r>
        <w:t xml:space="preserve"> </w:t>
      </w:r>
      <w:r>
        <w:rPr>
          <w:rStyle w:val="VerbatimChar"/>
        </w:rPr>
        <w:t xml:space="preserve">providers$</w:t>
      </w:r>
      <w:r>
        <w:t xml:space="preserve"> </w:t>
      </w:r>
      <w:r>
        <w:t xml:space="preserve">then hit the TAB key in RStudio a list of possible maps will be displayed. Note that some require registration or do not cover the UK. Ones you might find useful are</w:t>
      </w:r>
      <w:r>
        <w:t xml:space="preserve"> </w:t>
      </w:r>
      <w:r>
        <w:rPr>
          <w:rStyle w:val="VerbatimChar"/>
        </w:rPr>
        <w:t xml:space="preserve">Esri.WorldImagery</w:t>
      </w:r>
      <w:r>
        <w:t xml:space="preserve"> </w:t>
      </w:r>
      <w:r>
        <w:t xml:space="preserve">and</w:t>
      </w:r>
      <w:r>
        <w:t xml:space="preserve"> </w:t>
      </w:r>
      <w:r>
        <w:rPr>
          <w:rStyle w:val="VerbatimChar"/>
        </w:rPr>
        <w:t xml:space="preserve">Esri.WorldShadeRelief</w:t>
      </w:r>
      <w:r>
        <w:t xml:space="preserve">, but explore other backdrops as there is now a large range of backdrops.</w:t>
      </w:r>
    </w:p>
    <w:p>
      <w:pPr>
        <w:pStyle w:val="Heading2"/>
      </w:pPr>
      <w:bookmarkStart w:id="24" w:name="multiple-backdrop-maps"/>
      <w:r>
        <w:t xml:space="preserve">1.2 Multiple backdrop maps</w:t>
      </w:r>
      <w:bookmarkEnd w:id="24"/>
    </w:p>
    <w:p>
      <w:pPr>
        <w:pStyle w:val="FirstParagraph"/>
      </w:pPr>
      <w:r>
        <w:t xml:space="preserve">As with ArcGIS and QGIS you can add multiple backdrop maps, but then run the risk of one being too opaque and covering underling maps. You can therefore modify the</w:t>
      </w:r>
      <w:r>
        <w:t xml:space="preserve"> </w:t>
      </w:r>
      <w:r>
        <w:t xml:space="preserve">‘</w:t>
      </w:r>
      <w:r>
        <w:t xml:space="preserve">transparency</w:t>
      </w:r>
      <w:r>
        <w:t xml:space="preserve">’</w:t>
      </w:r>
      <w:r>
        <w:t xml:space="preserve"> </w:t>
      </w:r>
      <w:r>
        <w:t xml:space="preserve">of different maps. For example, the following code will show the satellite map, overlain with the main roads, and the names of the main roads</w:t>
      </w:r>
    </w:p>
    <w:p>
      <w:pPr>
        <w:pStyle w:val="SourceCode"/>
      </w:pP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Stamen.TonerLines,</w:t>
      </w:r>
      <w:r>
        <w:br/>
      </w:r>
      <w:r>
        <w:rPr>
          <w:rStyle w:val="NormalTok"/>
        </w:rPr>
        <w:t xml:space="preserve">                    </w:t>
      </w:r>
      <w:r>
        <w:rPr>
          <w:rStyle w:val="DataTypeTok"/>
        </w:rPr>
        <w:t xml:space="preserve">options =</w:t>
      </w:r>
      <w:r>
        <w:rPr>
          <w:rStyle w:val="NormalTok"/>
        </w:rPr>
        <w:t xml:space="preserve"> </w:t>
      </w:r>
      <w:r>
        <w:rPr>
          <w:rStyle w:val="KeywordTok"/>
        </w:rPr>
        <w:t xml:space="preserve">providerTileOptions</w:t>
      </w:r>
      <w:r>
        <w:rPr>
          <w:rStyle w:val="NormalTok"/>
        </w:rPr>
        <w:t xml:space="preserve">(</w:t>
      </w:r>
      <w:r>
        <w:rPr>
          <w:rStyle w:val="DataTypeTok"/>
        </w:rPr>
        <w:t xml:space="preserve">opacity =</w:t>
      </w:r>
      <w:r>
        <w:rPr>
          <w:rStyle w:val="NormalTok"/>
        </w:rPr>
        <w:t xml:space="preserve"> </w:t>
      </w:r>
      <w:r>
        <w:rPr>
          <w:rStyle w:val="FloatTok"/>
        </w:rPr>
        <w:t xml:space="preserve">0.5</w:t>
      </w:r>
      <w:r>
        <w:rPr>
          <w:rStyle w:val="NormalTok"/>
        </w:rPr>
        <w:t xml:space="preserve">)) </w:t>
      </w:r>
      <w:r>
        <w:rPr>
          <w:rStyle w:val="OperatorTok"/>
        </w:rPr>
        <w:t xml:space="preserve">%&gt;%</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Stamen.TonerLabels) </w:t>
      </w:r>
      <w:r>
        <w:rPr>
          <w:rStyle w:val="OperatorTok"/>
        </w:rPr>
        <w:t xml:space="preserve">%&gt;%</w:t>
      </w:r>
      <w:r>
        <w:rPr>
          <w:rStyle w:val="StringTok"/>
        </w:rPr>
        <w:t xml:space="preserve"> </w:t>
      </w:r>
      <w:r>
        <w:br/>
      </w:r>
      <w:r>
        <w:rPr>
          <w:rStyle w:val="StringTok"/>
        </w:rPr>
        <w:t xml:space="preserve">   </w:t>
      </w:r>
      <w:r>
        <w:rPr>
          <w:rStyle w:val="KeywordTok"/>
        </w:rPr>
        <w:t xml:space="preserve">addMarkers</w:t>
      </w:r>
      <w:r>
        <w:rPr>
          <w:rStyle w:val="NormalTok"/>
        </w:rPr>
        <w:t xml:space="preserve">(</w:t>
      </w:r>
      <w:r>
        <w:rPr>
          <w:rStyle w:val="DataTypeTok"/>
        </w:rPr>
        <w:t xml:space="preserve">lng=</w:t>
      </w:r>
      <w:r>
        <w:rPr>
          <w:rStyle w:val="OperatorTok"/>
        </w:rPr>
        <w:t xml:space="preserve">-</w:t>
      </w:r>
      <w:r>
        <w:rPr>
          <w:rStyle w:val="FloatTok"/>
        </w:rPr>
        <w:t xml:space="preserve">1.6178</w:t>
      </w:r>
      <w:r>
        <w:rPr>
          <w:rStyle w:val="NormalTok"/>
        </w:rPr>
        <w:t xml:space="preserve">, </w:t>
      </w:r>
      <w:r>
        <w:rPr>
          <w:rStyle w:val="DataTypeTok"/>
        </w:rPr>
        <w:t xml:space="preserve">lat=</w:t>
      </w:r>
      <w:r>
        <w:rPr>
          <w:rStyle w:val="FloatTok"/>
        </w:rPr>
        <w:t xml:space="preserve">54.9783</w:t>
      </w:r>
      <w:r>
        <w:rPr>
          <w:rStyle w:val="NormalTok"/>
        </w:rPr>
        <w:t xml:space="preserve">,</w:t>
      </w:r>
      <w:r>
        <w:br/>
      </w:r>
      <w:r>
        <w:rPr>
          <w:rStyle w:val="NormalTok"/>
        </w:rPr>
        <w:t xml:space="preserve">              </w:t>
      </w:r>
      <w:r>
        <w:rPr>
          <w:rStyle w:val="DataTypeTok"/>
        </w:rPr>
        <w:t xml:space="preserve">popup=</w:t>
      </w:r>
      <w:r>
        <w:rPr>
          <w:rStyle w:val="StringTok"/>
        </w:rPr>
        <w:t xml:space="preserve">"World's most important city!"</w:t>
      </w:r>
      <w:r>
        <w:rPr>
          <w:rStyle w:val="NormalTok"/>
        </w:rPr>
        <w:t xml:space="preserve">)</w:t>
      </w:r>
    </w:p>
    <w:p>
      <w:pPr>
        <w:pStyle w:val="FirstParagraph"/>
      </w:pPr>
      <w:r>
        <w:t xml:space="preserve">Note that the second</w:t>
      </w:r>
      <w:r>
        <w:t xml:space="preserve"> </w:t>
      </w:r>
      <w:r>
        <w:rPr>
          <w:rStyle w:val="VerbatimChar"/>
        </w:rPr>
        <w:t xml:space="preserve">addProviderTiles()</w:t>
      </w:r>
      <w:r>
        <w:t xml:space="preserve"> </w:t>
      </w:r>
      <w:r>
        <w:t xml:space="preserve">line is split over two lines of code:</w:t>
      </w:r>
    </w:p>
    <w:p>
      <w:pPr>
        <w:pStyle w:val="SourceCode"/>
      </w:pPr>
      <w:r>
        <w:rPr>
          <w:rStyle w:val="Normal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Stamen.TonerLines,</w:t>
      </w:r>
      <w:r>
        <w:br/>
      </w:r>
      <w:r>
        <w:rPr>
          <w:rStyle w:val="NormalTok"/>
        </w:rPr>
        <w:t xml:space="preserve">                    </w:t>
      </w:r>
      <w:r>
        <w:rPr>
          <w:rStyle w:val="DataTypeTok"/>
        </w:rPr>
        <w:t xml:space="preserve">options =</w:t>
      </w:r>
      <w:r>
        <w:rPr>
          <w:rStyle w:val="NormalTok"/>
        </w:rPr>
        <w:t xml:space="preserve"> </w:t>
      </w:r>
      <w:r>
        <w:rPr>
          <w:rStyle w:val="KeywordTok"/>
        </w:rPr>
        <w:t xml:space="preserve">providerTileOptions</w:t>
      </w:r>
      <w:r>
        <w:rPr>
          <w:rStyle w:val="NormalTok"/>
        </w:rPr>
        <w:t xml:space="preserve">(</w:t>
      </w:r>
      <w:r>
        <w:rPr>
          <w:rStyle w:val="DataTypeTok"/>
        </w:rPr>
        <w:t xml:space="preserve">opacity =</w:t>
      </w:r>
      <w:r>
        <w:rPr>
          <w:rStyle w:val="NormalTok"/>
        </w:rPr>
        <w:t xml:space="preserve"> </w:t>
      </w:r>
      <w:r>
        <w:rPr>
          <w:rStyle w:val="FloatTok"/>
        </w:rPr>
        <w:t xml:space="preserve">0.5</w:t>
      </w:r>
      <w:r>
        <w:rPr>
          <w:rStyle w:val="NormalTok"/>
        </w:rPr>
        <w:t xml:space="preserve">)) </w:t>
      </w:r>
      <w:r>
        <w:rPr>
          <w:rStyle w:val="OperatorTok"/>
        </w:rPr>
        <w:t xml:space="preserve">%&gt;%</w:t>
      </w:r>
    </w:p>
    <w:p>
      <w:pPr>
        <w:pStyle w:val="FirstParagraph"/>
      </w:pPr>
      <w:r>
        <w:t xml:space="preserve">Although you could write it on one line, as you include more mapping options the call to a function can start getting too long to read easily. It can make your code clearer and easily to read by splitting over multiple lines. Just</w:t>
      </w:r>
      <w:r>
        <w:t xml:space="preserve"> </w:t>
      </w:r>
      <w:r>
        <w:rPr>
          <w:b/>
        </w:rPr>
        <w:t xml:space="preserve">ensure that the preceding line ends in a comma at an option change</w:t>
      </w:r>
      <w:r>
        <w:t xml:space="preserve"> </w:t>
      </w:r>
      <w:r>
        <w:t xml:space="preserve">and RStudio will automatically detect the continuation, and indent the next line automatically.</w:t>
      </w:r>
    </w:p>
    <w:p>
      <w:pPr>
        <w:pStyle w:val="BodyText"/>
      </w:pPr>
      <w:r>
        <w:t xml:space="preserve">Try changing the opacity of different layers. Notice that here we are not saving the map into a leaflet object (</w:t>
      </w:r>
      <w:r>
        <w:rPr>
          <w:rStyle w:val="VerbatimChar"/>
        </w:rPr>
        <w:t xml:space="preserve">my_map</w:t>
      </w:r>
      <w:r>
        <w:t xml:space="preserve"> </w:t>
      </w:r>
      <w:r>
        <w:t xml:space="preserve">in the first example) but rather sending the map directly to the screen.</w:t>
      </w:r>
    </w:p>
    <w:p>
      <w:pPr>
        <w:pStyle w:val="Heading2"/>
      </w:pPr>
      <w:bookmarkStart w:id="25" w:name="changing-marker-symbols"/>
      <w:r>
        <w:t xml:space="preserve">1.3 Changing marker symbols</w:t>
      </w:r>
      <w:bookmarkEnd w:id="25"/>
    </w:p>
    <w:p>
      <w:pPr>
        <w:pStyle w:val="FirstParagraph"/>
      </w:pPr>
      <w:r>
        <w:t xml:space="preserve">Sometimes it is useful to be able to change the colour of a marker, for example to identify points representing different features, or the size of a marker, to indicate quantities or amounts. Circle markers are particularly useful for this:</w:t>
      </w:r>
    </w:p>
    <w:p>
      <w:pPr>
        <w:pStyle w:val="SourceCode"/>
      </w:pPr>
      <w:r>
        <w:rPr>
          <w:rStyle w:val="KeywordTok"/>
        </w:rPr>
        <w:t xml:space="preserve">leaflet</w:t>
      </w:r>
      <w:r>
        <w:rPr>
          <w:rStyle w:val="NormalTok"/>
        </w:rPr>
        <w:t xml:space="preserve">() </w:t>
      </w:r>
      <w:r>
        <w:rPr>
          <w:rStyle w:val="OperatorTok"/>
        </w:rPr>
        <w:t xml:space="preserve">%&gt;%</w:t>
      </w:r>
      <w:r>
        <w:br/>
      </w:r>
      <w:r>
        <w:rPr>
          <w:rStyle w:val="StringTok"/>
        </w:rPr>
        <w:t xml:space="preserve">   </w:t>
      </w:r>
      <w:r>
        <w:rPr>
          <w:rStyle w:val="KeywordTok"/>
        </w:rPr>
        <w:t xml:space="preserve">addTiles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addCircleMarkers</w:t>
      </w:r>
      <w:r>
        <w:rPr>
          <w:rStyle w:val="NormalTok"/>
        </w:rPr>
        <w:t xml:space="preserve">(</w:t>
      </w:r>
      <w:r>
        <w:rPr>
          <w:rStyle w:val="DataTypeTok"/>
        </w:rPr>
        <w:t xml:space="preserve">lng=</w:t>
      </w:r>
      <w:r>
        <w:rPr>
          <w:rStyle w:val="OperatorTok"/>
        </w:rPr>
        <w:t xml:space="preserve">-</w:t>
      </w:r>
      <w:r>
        <w:rPr>
          <w:rStyle w:val="FloatTok"/>
        </w:rPr>
        <w:t xml:space="preserve">1.6178</w:t>
      </w:r>
      <w:r>
        <w:rPr>
          <w:rStyle w:val="NormalTok"/>
        </w:rPr>
        <w:t xml:space="preserve">, </w:t>
      </w:r>
      <w:r>
        <w:rPr>
          <w:rStyle w:val="DataTypeTok"/>
        </w:rPr>
        <w:t xml:space="preserve">lat=</w:t>
      </w:r>
      <w:r>
        <w:rPr>
          <w:rStyle w:val="FloatTok"/>
        </w:rPr>
        <w:t xml:space="preserve">54.9783</w:t>
      </w:r>
      <w:r>
        <w:rPr>
          <w:rStyle w:val="NormalTok"/>
        </w:rPr>
        <w:t xml:space="preserve">,</w:t>
      </w:r>
      <w:r>
        <w:br/>
      </w:r>
      <w:r>
        <w:rPr>
          <w:rStyle w:val="NormalTok"/>
        </w:rPr>
        <w:t xml:space="preserve">                    </w:t>
      </w:r>
      <w:r>
        <w:rPr>
          <w:rStyle w:val="DataTypeTok"/>
        </w:rPr>
        <w:t xml:space="preserve">popup=</w:t>
      </w:r>
      <w:r>
        <w:rPr>
          <w:rStyle w:val="StringTok"/>
        </w:rPr>
        <w:t xml:space="preserve">"The world's most important city!"</w:t>
      </w:r>
      <w:r>
        <w:rPr>
          <w:rStyle w:val="NormalTok"/>
        </w:rPr>
        <w:t xml:space="preserve">,</w:t>
      </w:r>
      <w:r>
        <w:br/>
      </w:r>
      <w:r>
        <w:rPr>
          <w:rStyle w:val="NormalTok"/>
        </w:rPr>
        <w:t xml:space="preserve">                    </w:t>
      </w:r>
      <w:r>
        <w:rPr>
          <w:rStyle w:val="DataTypeTok"/>
        </w:rPr>
        <w:t xml:space="preserve">radius =</w:t>
      </w:r>
      <w:r>
        <w:rPr>
          <w:rStyle w:val="NormalTok"/>
        </w:rPr>
        <w:t xml:space="preserve"> </w:t>
      </w:r>
      <w:r>
        <w:rPr>
          <w:rStyle w:val="DecValTok"/>
        </w:rPr>
        <w:t xml:space="preserve">5</w:t>
      </w:r>
      <w:r>
        <w:rPr>
          <w:rStyle w:val="NormalTok"/>
        </w:rPr>
        <w:t xml:space="preserve">, </w:t>
      </w:r>
      <w:r>
        <w:rPr>
          <w:rStyle w:val="DataTypeTok"/>
        </w:rPr>
        <w:t xml:space="preserve">color =</w:t>
      </w:r>
      <w:r>
        <w:rPr>
          <w:rStyle w:val="NormalTok"/>
        </w:rPr>
        <w:t xml:space="preserve"> </w:t>
      </w:r>
      <w:r>
        <w:rPr>
          <w:rStyle w:val="StringTok"/>
        </w:rPr>
        <w:t xml:space="preserve">"red"</w:t>
      </w:r>
      <w:r>
        <w:rPr>
          <w:rStyle w:val="NormalTok"/>
        </w:rPr>
        <w:t xml:space="preserve">)</w:t>
      </w:r>
    </w:p>
    <w:p>
      <w:pPr>
        <w:pStyle w:val="FirstParagraph"/>
      </w:pPr>
      <w:r>
        <w:t xml:space="preserve">You can also use options to change the fill colour, opacity (transparency) of the Circle Markers. Look up the help for addCircleMarkers and experiment with some of these.</w:t>
      </w:r>
      <w:r>
        <w:t xml:space="preserve"> </w:t>
      </w:r>
      <w:r>
        <w:rPr>
          <w:b/>
        </w:rPr>
        <w:t xml:space="preserve">Practice exercise</w:t>
      </w:r>
      <w:r>
        <w:t xml:space="preserve">: Given that London is at 51.5074 N and 0.1278 W, and the population Newcastle upon Tyne is 270,000 whilst that of London is 8,000,000 try and produce a map with markers roughly proportional to the populations of the two cities, selecting Circle Marker colours and symbols as you think best.</w:t>
      </w:r>
    </w:p>
    <w:p>
      <w:pPr>
        <w:pStyle w:val="Heading2"/>
      </w:pPr>
      <w:bookmarkStart w:id="26" w:name="marker-labels-versus-marker-popups"/>
      <w:r>
        <w:t xml:space="preserve">1.4 Marker labels versus marker popups</w:t>
      </w:r>
      <w:bookmarkEnd w:id="26"/>
    </w:p>
    <w:p>
      <w:pPr>
        <w:pStyle w:val="FirstParagraph"/>
      </w:pPr>
      <w:r>
        <w:t xml:space="preserve">Use of a marker</w:t>
      </w:r>
      <w:r>
        <w:t xml:space="preserve"> </w:t>
      </w:r>
      <w:r>
        <w:rPr>
          <w:rStyle w:val="VerbatimChar"/>
        </w:rPr>
        <w:t xml:space="preserve">label</w:t>
      </w:r>
      <w:r>
        <w:t xml:space="preserve"> </w:t>
      </w:r>
      <w:r>
        <w:t xml:space="preserve">gives you more formatting control than a</w:t>
      </w:r>
      <w:r>
        <w:t xml:space="preserve"> </w:t>
      </w:r>
      <w:r>
        <w:rPr>
          <w:rStyle w:val="VerbatimChar"/>
        </w:rPr>
        <w:t xml:space="preserve">popup</w:t>
      </w:r>
      <w:r>
        <w:t xml:space="preserve">. The standard</w:t>
      </w:r>
      <w:r>
        <w:t xml:space="preserve"> </w:t>
      </w:r>
      <w:r>
        <w:rPr>
          <w:rStyle w:val="VerbatimChar"/>
        </w:rPr>
        <w:t xml:space="preserve">popup</w:t>
      </w:r>
      <w:r>
        <w:t xml:space="preserve"> </w:t>
      </w:r>
      <w:r>
        <w:t xml:space="preserve">requires the user to click on a marker to display the text, but if instead you use the</w:t>
      </w:r>
      <w:r>
        <w:t xml:space="preserve"> </w:t>
      </w:r>
      <w:r>
        <w:rPr>
          <w:rStyle w:val="VerbatimChar"/>
        </w:rPr>
        <w:t xml:space="preserve">label</w:t>
      </w:r>
      <w:r>
        <w:t xml:space="preserve"> </w:t>
      </w:r>
      <w:r>
        <w:t xml:space="preserve">option</w:t>
      </w:r>
      <w:r>
        <w:t xml:space="preserve"> </w:t>
      </w:r>
      <w:r>
        <w:rPr>
          <w:b/>
        </w:rPr>
        <w:t xml:space="preserve">instead</w:t>
      </w:r>
      <w:r>
        <w:t xml:space="preserve"> </w:t>
      </w:r>
      <w:r>
        <w:t xml:space="preserve">of</w:t>
      </w:r>
      <w:r>
        <w:t xml:space="preserve"> </w:t>
      </w:r>
      <w:r>
        <w:rPr>
          <w:rStyle w:val="VerbatimChar"/>
        </w:rPr>
        <w:t xml:space="preserve">popup</w:t>
      </w:r>
      <w:r>
        <w:t xml:space="preserve"> </w:t>
      </w:r>
      <w:r>
        <w:t xml:space="preserve">the text will be displayed just be hovering the mouse. Modify the code in one of your earlier examples to try this out. You have greater control using the</w:t>
      </w:r>
      <w:r>
        <w:t xml:space="preserve"> </w:t>
      </w:r>
      <w:r>
        <w:rPr>
          <w:rStyle w:val="VerbatimChar"/>
        </w:rPr>
        <w:t xml:space="preserve">labelOptions</w:t>
      </w:r>
      <w:r>
        <w:t xml:space="preserve"> </w:t>
      </w:r>
      <w:r>
        <w:t xml:space="preserve">to adjust text size, font, bounding box etc. The format of the function is still within the</w:t>
      </w:r>
      <w:r>
        <w:t xml:space="preserve"> </w:t>
      </w:r>
      <w:r>
        <w:rPr>
          <w:rStyle w:val="VerbatimChar"/>
        </w:rPr>
        <w:t xml:space="preserve">addMarkers</w:t>
      </w:r>
      <w:r>
        <w:t xml:space="preserve"> </w:t>
      </w:r>
      <w:r>
        <w:t xml:space="preserve">or</w:t>
      </w:r>
      <w:r>
        <w:t xml:space="preserve"> </w:t>
      </w:r>
      <w:r>
        <w:rPr>
          <w:rStyle w:val="VerbatimChar"/>
        </w:rPr>
        <w:t xml:space="preserve">addCircleMarkers</w:t>
      </w:r>
      <w:r>
        <w:t xml:space="preserve"> </w:t>
      </w:r>
      <w:r>
        <w:t xml:space="preserve">function, for example:</w:t>
      </w:r>
    </w:p>
    <w:p>
      <w:pPr>
        <w:pStyle w:val="SourceCode"/>
      </w:pPr>
      <w:r>
        <w:rPr>
          <w:rStyle w:val="KeywordTok"/>
        </w:rPr>
        <w:t xml:space="preserve">addCircleMarkers</w:t>
      </w:r>
      <w:r>
        <w:rPr>
          <w:rStyle w:val="NormalTok"/>
        </w:rPr>
        <w:t xml:space="preserve">(</w:t>
      </w:r>
      <w:r>
        <w:rPr>
          <w:rStyle w:val="DataTypeTok"/>
        </w:rPr>
        <w:t xml:space="preserve">lng=</w:t>
      </w:r>
      <w:r>
        <w:rPr>
          <w:rStyle w:val="OperatorTok"/>
        </w:rPr>
        <w:t xml:space="preserve">-</w:t>
      </w:r>
      <w:r>
        <w:rPr>
          <w:rStyle w:val="FloatTok"/>
        </w:rPr>
        <w:t xml:space="preserve">1.6178</w:t>
      </w:r>
      <w:r>
        <w:rPr>
          <w:rStyle w:val="NormalTok"/>
        </w:rPr>
        <w:t xml:space="preserve">, </w:t>
      </w:r>
      <w:r>
        <w:rPr>
          <w:rStyle w:val="DataTypeTok"/>
        </w:rPr>
        <w:t xml:space="preserve">lat=</w:t>
      </w:r>
      <w:r>
        <w:rPr>
          <w:rStyle w:val="FloatTok"/>
        </w:rPr>
        <w:t xml:space="preserve">54.9783</w:t>
      </w:r>
      <w:r>
        <w:rPr>
          <w:rStyle w:val="NormalTok"/>
        </w:rPr>
        <w:t xml:space="preserve">,</w:t>
      </w:r>
      <w:r>
        <w:br/>
      </w:r>
      <w:r>
        <w:rPr>
          <w:rStyle w:val="NormalTok"/>
        </w:rPr>
        <w:t xml:space="preserve">      </w:t>
      </w:r>
      <w:r>
        <w:rPr>
          <w:rStyle w:val="DataTypeTok"/>
        </w:rPr>
        <w:t xml:space="preserve">label=</w:t>
      </w:r>
      <w:r>
        <w:rPr>
          <w:rStyle w:val="StringTok"/>
        </w:rPr>
        <w:t xml:space="preserve">"Newcastle population 270k"</w:t>
      </w:r>
      <w:r>
        <w:rPr>
          <w:rStyle w:val="NormalTok"/>
        </w:rPr>
        <w:t xml:space="preserve">,  </w:t>
      </w:r>
      <w:r>
        <w:rPr>
          <w:rStyle w:val="CommentTok"/>
        </w:rPr>
        <w:t xml:space="preserve"># Note change to label</w:t>
      </w:r>
      <w:r>
        <w:br/>
      </w:r>
      <w:r>
        <w:rPr>
          <w:rStyle w:val="NormalTok"/>
        </w:rPr>
        <w:t xml:space="preserve">      </w:t>
      </w:r>
      <w:r>
        <w:rPr>
          <w:rStyle w:val="DataTypeTok"/>
        </w:rPr>
        <w:t xml:space="preserve">labelOptions =</w:t>
      </w:r>
      <w:r>
        <w:rPr>
          <w:rStyle w:val="NormalTok"/>
        </w:rPr>
        <w:t xml:space="preserve"> </w:t>
      </w:r>
      <w:r>
        <w:rPr>
          <w:rStyle w:val="KeywordTok"/>
        </w:rPr>
        <w:t xml:space="preserve">labelOptions</w:t>
      </w:r>
      <w:r>
        <w:rPr>
          <w:rStyle w:val="NormalTok"/>
        </w:rPr>
        <w:t xml:space="preserve">(</w:t>
      </w:r>
      <w:r>
        <w:rPr>
          <w:rStyle w:val="DataTypeTok"/>
        </w:rPr>
        <w:t xml:space="preserve">textsize =</w:t>
      </w:r>
      <w:r>
        <w:rPr>
          <w:rStyle w:val="NormalTok"/>
        </w:rPr>
        <w:t xml:space="preserve"> </w:t>
      </w:r>
      <w:r>
        <w:rPr>
          <w:rStyle w:val="StringTok"/>
        </w:rPr>
        <w:t xml:space="preserve">"15px"</w:t>
      </w:r>
      <w:r>
        <w:rPr>
          <w:rStyle w:val="NormalTok"/>
        </w:rPr>
        <w:t xml:space="preserve">)</w:t>
      </w:r>
    </w:p>
    <w:p>
      <w:pPr>
        <w:pStyle w:val="FirstParagraph"/>
      </w:pPr>
      <w:r>
        <w:t xml:space="preserve">Investigate label options such as</w:t>
      </w:r>
      <w:r>
        <w:t xml:space="preserve"> </w:t>
      </w:r>
      <w:r>
        <w:rPr>
          <w:rStyle w:val="VerbatimChar"/>
        </w:rPr>
        <w:t xml:space="preserve">noHide</w:t>
      </w:r>
      <w:r>
        <w:t xml:space="preserve">,</w:t>
      </w:r>
      <w:r>
        <w:t xml:space="preserve"> </w:t>
      </w:r>
      <w:r>
        <w:rPr>
          <w:rStyle w:val="VerbatimChar"/>
        </w:rPr>
        <w:t xml:space="preserve">direction</w:t>
      </w:r>
      <w:r>
        <w:t xml:space="preserve">,</w:t>
      </w:r>
      <w:r>
        <w:t xml:space="preserve"> </w:t>
      </w:r>
      <w:r>
        <w:rPr>
          <w:rStyle w:val="VerbatimChar"/>
        </w:rPr>
        <w:t xml:space="preserve">textOnly</w:t>
      </w:r>
      <w:r>
        <w:t xml:space="preserve"> </w:t>
      </w:r>
      <w:r>
        <w:t xml:space="preserve">to understand the effects on the displayed map.</w:t>
      </w:r>
    </w:p>
    <w:p>
      <w:pPr>
        <w:pStyle w:val="Heading1"/>
      </w:pPr>
      <w:bookmarkStart w:id="27" w:name="vector-maps-and-leaflet"/>
      <w:r>
        <w:t xml:space="preserve">2. Vector maps and leaflet</w:t>
      </w:r>
      <w:bookmarkEnd w:id="27"/>
    </w:p>
    <w:p>
      <w:pPr>
        <w:pStyle w:val="Heading2"/>
      </w:pPr>
      <w:bookmarkStart w:id="28" w:name="introduction"/>
      <w:r>
        <w:t xml:space="preserve">2.1 Introduction</w:t>
      </w:r>
      <w:bookmarkEnd w:id="28"/>
    </w:p>
    <w:p>
      <w:pPr>
        <w:pStyle w:val="FirstParagraph"/>
      </w:pPr>
      <w:r>
        <w:t xml:space="preserve">Unfortunately R has a number of different methods for storing both raster and vector data, but leaflet aims to be compatible with most of the main packages. It can also handle raw two-column data (of latitudes and longitudes), although this can be more restrictive. The two main packages you are likely to encounter are:</w:t>
      </w:r>
    </w:p>
    <w:p>
      <w:pPr>
        <w:pStyle w:val="Compact"/>
        <w:numPr>
          <w:numId w:val="1002"/>
          <w:ilvl w:val="0"/>
        </w:numPr>
      </w:pPr>
      <w:r>
        <w:rPr>
          <w:rStyle w:val="VerbatimChar"/>
        </w:rPr>
        <w:t xml:space="preserve">sp</w:t>
      </w:r>
      <w:r>
        <w:t xml:space="preserve"> </w:t>
      </w:r>
      <w:r>
        <w:t xml:space="preserve">package</w:t>
      </w:r>
    </w:p>
    <w:p>
      <w:pPr>
        <w:pStyle w:val="Compact"/>
        <w:numPr>
          <w:numId w:val="1002"/>
          <w:ilvl w:val="0"/>
        </w:numPr>
      </w:pPr>
      <w:r>
        <w:rPr>
          <w:rStyle w:val="VerbatimChar"/>
        </w:rPr>
        <w:t xml:space="preserve">sf</w:t>
      </w:r>
      <w:r>
        <w:t xml:space="preserve"> </w:t>
      </w:r>
      <w:r>
        <w:t xml:space="preserve">(simple features) package</w:t>
      </w:r>
    </w:p>
    <w:p>
      <w:pPr>
        <w:pStyle w:val="FirstParagraph"/>
      </w:pPr>
      <w:r>
        <w:t xml:space="preserve">We will focus on the newer</w:t>
      </w:r>
      <w:r>
        <w:t xml:space="preserve"> </w:t>
      </w:r>
      <w:r>
        <w:rPr>
          <w:rStyle w:val="VerbatimChar"/>
        </w:rPr>
        <w:t xml:space="preserve">sf</w:t>
      </w:r>
      <w:r>
        <w:t xml:space="preserve"> </w:t>
      </w:r>
      <w:r>
        <w:t xml:space="preserve">package which is likely to replace sp in the long-term, but for some importing of data</w:t>
      </w:r>
      <w:r>
        <w:t xml:space="preserve"> </w:t>
      </w:r>
      <w:r>
        <w:rPr>
          <w:rStyle w:val="VerbatimChar"/>
        </w:rPr>
        <w:t xml:space="preserve">sp</w:t>
      </w:r>
      <w:r>
        <w:t xml:space="preserve"> </w:t>
      </w:r>
      <w:r>
        <w:t xml:space="preserve">is still needed; the sf package also has the advantage of being</w:t>
      </w:r>
      <w:r>
        <w:t xml:space="preserve"> </w:t>
      </w:r>
      <w:r>
        <w:rPr>
          <w:rStyle w:val="VerbatimChar"/>
        </w:rPr>
        <w:t xml:space="preserve">tidyverse</w:t>
      </w:r>
      <w:r>
        <w:t xml:space="preserve"> </w:t>
      </w:r>
      <w:r>
        <w:t xml:space="preserve">compliant. I highly recommend the book Geocomputation in R, which is freely available online for a full explanation of R’s spatial data handling:</w:t>
      </w:r>
    </w:p>
    <w:p>
      <w:pPr>
        <w:pStyle w:val="BodyText"/>
      </w:pPr>
      <w:hyperlink r:id="rId29">
        <w:r>
          <w:rPr>
            <w:rStyle w:val="Hyperlink"/>
          </w:rPr>
          <w:t xml:space="preserve">https://geocompr.robinlovelace.net/</w:t>
        </w:r>
      </w:hyperlink>
    </w:p>
    <w:p>
      <w:pPr>
        <w:pStyle w:val="BodyText"/>
      </w:pPr>
      <w:r>
        <w:t xml:space="preserve">Download the naff_fields* files from Canvas (.shp, .dbf, .prj, .shx) and store them in a</w:t>
      </w:r>
      <w:r>
        <w:t xml:space="preserve"> </w:t>
      </w:r>
      <w:r>
        <w:rPr>
          <w:rStyle w:val="VerbatimChar"/>
        </w:rPr>
        <w:t xml:space="preserve">www</w:t>
      </w:r>
      <w:r>
        <w:t xml:space="preserve"> </w:t>
      </w:r>
      <w:r>
        <w:t xml:space="preserve">folder in your</w:t>
      </w:r>
      <w:r>
        <w:t xml:space="preserve"> </w:t>
      </w:r>
      <w:r>
        <w:rPr>
          <w:rStyle w:val="VerbatimChar"/>
        </w:rPr>
        <w:t xml:space="preserve">shiny_practical2</w:t>
      </w:r>
      <w:r>
        <w:t xml:space="preserve"> </w:t>
      </w:r>
      <w:r>
        <w:t xml:space="preserve">project folder. Note that you do not need to store data files in a</w:t>
      </w:r>
      <w:r>
        <w:t xml:space="preserve"> </w:t>
      </w:r>
      <w:r>
        <w:rPr>
          <w:rStyle w:val="VerbatimChar"/>
        </w:rPr>
        <w:t xml:space="preserve">www</w:t>
      </w:r>
      <w:r>
        <w:t xml:space="preserve"> </w:t>
      </w:r>
      <w:r>
        <w:t xml:space="preserve">folder to use</w:t>
      </w:r>
      <w:r>
        <w:t xml:space="preserve"> </w:t>
      </w:r>
      <w:r>
        <w:rPr>
          <w:rStyle w:val="VerbatimChar"/>
        </w:rPr>
        <w:t xml:space="preserve">leaflet</w:t>
      </w:r>
      <w:r>
        <w:t xml:space="preserve">, but</w:t>
      </w:r>
      <w:r>
        <w:t xml:space="preserve"> </w:t>
      </w:r>
      <w:r>
        <w:rPr>
          <w:rStyle w:val="VerbatimChar"/>
        </w:rPr>
        <w:t xml:space="preserve">shiny</w:t>
      </w:r>
      <w:r>
        <w:t xml:space="preserve"> </w:t>
      </w:r>
      <w:r>
        <w:t xml:space="preserve">expects data to be stored there, so it is convenient to put the data there initially.</w:t>
      </w:r>
    </w:p>
    <w:p>
      <w:pPr>
        <w:pStyle w:val="SourceCode"/>
      </w:pPr>
      <w:r>
        <w:rPr>
          <w:rStyle w:val="KeywordTok"/>
        </w:rPr>
        <w:t xml:space="preserve">library</w:t>
      </w:r>
      <w:r>
        <w:rPr>
          <w:rStyle w:val="NormalTok"/>
        </w:rPr>
        <w:t xml:space="preserve">(sf)</w:t>
      </w:r>
    </w:p>
    <w:p>
      <w:pPr>
        <w:pStyle w:val="SourceCode"/>
      </w:pPr>
      <w:r>
        <w:rPr>
          <w:rStyle w:val="VerbatimChar"/>
        </w:rPr>
        <w:t xml:space="preserve">## Linking to GEOS 3.9.0, GDAL 3.2.1, PROJ 7.2.1</w:t>
      </w:r>
    </w:p>
    <w:p>
      <w:pPr>
        <w:pStyle w:val="SourceCode"/>
      </w:pPr>
      <w:r>
        <w:rPr>
          <w:rStyle w:val="NormalTok"/>
        </w:rPr>
        <w:t xml:space="preserve">nafferton_fields &lt;-</w:t>
      </w:r>
      <w:r>
        <w:rPr>
          <w:rStyle w:val="StringTok"/>
        </w:rPr>
        <w:t xml:space="preserve"> </w:t>
      </w:r>
      <w:r>
        <w:rPr>
          <w:rStyle w:val="KeywordTok"/>
        </w:rPr>
        <w:t xml:space="preserve">st_read</w:t>
      </w:r>
      <w:r>
        <w:rPr>
          <w:rStyle w:val="NormalTok"/>
        </w:rPr>
        <w:t xml:space="preserve">(</w:t>
      </w:r>
      <w:r>
        <w:rPr>
          <w:rStyle w:val="StringTok"/>
        </w:rPr>
        <w:t xml:space="preserve">"www/naff_fields.shp"</w:t>
      </w:r>
      <w:r>
        <w:rPr>
          <w:rStyle w:val="NormalTok"/>
        </w:rPr>
        <w:t xml:space="preserve">)</w:t>
      </w:r>
    </w:p>
    <w:p>
      <w:pPr>
        <w:pStyle w:val="SourceCode"/>
      </w:pPr>
      <w:r>
        <w:rPr>
          <w:rStyle w:val="VerbatimChar"/>
        </w:rPr>
        <w:t xml:space="preserve">## Reading layer `naff_fields' from data source `C:\Temp\nras\BIO8068-shiny2\www\naff_fields.shp' using driver `ESRI Shapefile'</w:t>
      </w:r>
      <w:r>
        <w:br/>
      </w:r>
      <w:r>
        <w:rPr>
          <w:rStyle w:val="VerbatimChar"/>
        </w:rPr>
        <w:t xml:space="preserve">## Simple feature collection with 47 features and 11 fields</w:t>
      </w:r>
      <w:r>
        <w:br/>
      </w:r>
      <w:r>
        <w:rPr>
          <w:rStyle w:val="VerbatimChar"/>
        </w:rPr>
        <w:t xml:space="preserve">## Geometry type: POLYGON</w:t>
      </w:r>
      <w:r>
        <w:br/>
      </w:r>
      <w:r>
        <w:rPr>
          <w:rStyle w:val="VerbatimChar"/>
        </w:rPr>
        <w:t xml:space="preserve">## Dimension:     XY</w:t>
      </w:r>
      <w:r>
        <w:br/>
      </w:r>
      <w:r>
        <w:rPr>
          <w:rStyle w:val="VerbatimChar"/>
        </w:rPr>
        <w:t xml:space="preserve">## Bounding box:  xmin: 404961.7 ymin: 565062.3 xmax: 407661 ymax: 566830.6</w:t>
      </w:r>
      <w:r>
        <w:br/>
      </w:r>
      <w:r>
        <w:rPr>
          <w:rStyle w:val="VerbatimChar"/>
        </w:rPr>
        <w:t xml:space="preserve">## Projected CRS: Transverse_Mercator</w:t>
      </w:r>
    </w:p>
    <w:p>
      <w:pPr>
        <w:pStyle w:val="FirstParagraph"/>
      </w:pPr>
      <w:r>
        <w:t xml:space="preserve">The</w:t>
      </w:r>
      <w:r>
        <w:t xml:space="preserve"> </w:t>
      </w:r>
      <w:r>
        <w:rPr>
          <w:rStyle w:val="VerbatimChar"/>
        </w:rPr>
        <w:t xml:space="preserve">st_read</w:t>
      </w:r>
      <w:r>
        <w:t xml:space="preserve"> </w:t>
      </w:r>
      <w:r>
        <w:t xml:space="preserve">function is part of the</w:t>
      </w:r>
      <w:r>
        <w:t xml:space="preserve"> </w:t>
      </w:r>
      <w:r>
        <w:rPr>
          <w:rStyle w:val="VerbatimChar"/>
        </w:rPr>
        <w:t xml:space="preserve">sf</w:t>
      </w:r>
      <w:r>
        <w:t xml:space="preserve"> </w:t>
      </w:r>
      <w:r>
        <w:t xml:space="preserve">package, and after import you should see something similar to the above displayed. The data were originally from the GRASS GIS software system, which uses a different method of handling coordinate reference systems. The data are on the Ordnance Survey National Grid, which can be shown by</w:t>
      </w:r>
    </w:p>
    <w:p>
      <w:pPr>
        <w:pStyle w:val="SourceCode"/>
      </w:pPr>
      <w:r>
        <w:rPr>
          <w:rStyle w:val="KeywordTok"/>
        </w:rPr>
        <w:t xml:space="preserve">st_crs</w:t>
      </w:r>
      <w:r>
        <w:rPr>
          <w:rStyle w:val="NormalTok"/>
        </w:rPr>
        <w:t xml:space="preserve">(nafferton_fields)</w:t>
      </w:r>
    </w:p>
    <w:p>
      <w:pPr>
        <w:pStyle w:val="FirstParagraph"/>
      </w:pPr>
      <w:r>
        <w:t xml:space="preserve">This spews out rather a lot of output, and near the top you can see that the</w:t>
      </w:r>
      <w:r>
        <w:t xml:space="preserve"> </w:t>
      </w:r>
      <w:r>
        <w:rPr>
          <w:rStyle w:val="VerbatimChar"/>
        </w:rPr>
        <w:t xml:space="preserve">DATUM</w:t>
      </w:r>
      <w:r>
        <w:t xml:space="preserve"> </w:t>
      </w:r>
      <w:r>
        <w:t xml:space="preserve">is correctly</w:t>
      </w:r>
      <w:r>
        <w:t xml:space="preserve"> </w:t>
      </w:r>
      <w:r>
        <w:rPr>
          <w:rStyle w:val="VerbatimChar"/>
        </w:rPr>
        <w:t xml:space="preserve">OSGB 1936</w:t>
      </w:r>
      <w:r>
        <w:t xml:space="preserve">. However, the EPSG code is not set to the more usual 27700 that is now used for the island of Great Britain, so we will transform the data to that projection. Note that the island of Ireland uses a different projection system. Also, as the</w:t>
      </w:r>
      <w:r>
        <w:t xml:space="preserve"> </w:t>
      </w:r>
      <w:r>
        <w:rPr>
          <w:rStyle w:val="VerbatimChar"/>
        </w:rPr>
        <w:t xml:space="preserve">leaflet</w:t>
      </w:r>
      <w:r>
        <w:t xml:space="preserve"> </w:t>
      </w:r>
      <w:r>
        <w:t xml:space="preserve">functions expect data in</w:t>
      </w:r>
      <w:r>
        <w:t xml:space="preserve"> </w:t>
      </w:r>
      <w:r>
        <w:rPr>
          <w:b/>
        </w:rPr>
        <w:t xml:space="preserve">latitude longitude</w:t>
      </w:r>
      <w:r>
        <w:t xml:space="preserve"> </w:t>
      </w:r>
      <w:r>
        <w:t xml:space="preserve">we will transform the result to a</w:t>
      </w:r>
      <w:r>
        <w:t xml:space="preserve"> </w:t>
      </w:r>
      <w:r>
        <w:rPr>
          <w:rStyle w:val="VerbatimChar"/>
        </w:rPr>
        <w:t xml:space="preserve">nafferton_fields_ll</w:t>
      </w:r>
      <w:r>
        <w:t xml:space="preserve"> </w:t>
      </w:r>
      <w:r>
        <w:t xml:space="preserve">map for use later. These reprojections are carried out via the</w:t>
      </w:r>
      <w:r>
        <w:t xml:space="preserve"> </w:t>
      </w:r>
      <w:r>
        <w:rPr>
          <w:rStyle w:val="VerbatimChar"/>
        </w:rPr>
        <w:t xml:space="preserve">st_transform</w:t>
      </w:r>
      <w:r>
        <w:t xml:space="preserve"> </w:t>
      </w:r>
      <w:r>
        <w:t xml:space="preserve">function:</w:t>
      </w:r>
    </w:p>
    <w:p>
      <w:pPr>
        <w:pStyle w:val="SourceCode"/>
      </w:pPr>
      <w:r>
        <w:rPr>
          <w:rStyle w:val="CommentTok"/>
        </w:rPr>
        <w:t xml:space="preserve"># First reset nafferton fields to OS 27700. Depending on the source of your data</w:t>
      </w:r>
      <w:r>
        <w:br/>
      </w:r>
      <w:r>
        <w:rPr>
          <w:rStyle w:val="CommentTok"/>
        </w:rPr>
        <w:t xml:space="preserve"># you may not always need this first step</w:t>
      </w:r>
      <w:r>
        <w:br/>
      </w:r>
      <w:r>
        <w:rPr>
          <w:rStyle w:val="NormalTok"/>
        </w:rPr>
        <w:t xml:space="preserve">nafferton_fields &lt;-</w:t>
      </w:r>
      <w:r>
        <w:rPr>
          <w:rStyle w:val="StringTok"/>
        </w:rPr>
        <w:t xml:space="preserve"> </w:t>
      </w:r>
      <w:r>
        <w:rPr>
          <w:rStyle w:val="NormalTok"/>
        </w:rPr>
        <w:t xml:space="preserve">nafferton_fields </w:t>
      </w:r>
      <w:r>
        <w:rPr>
          <w:rStyle w:val="OperatorTok"/>
        </w:rPr>
        <w:t xml:space="preserve">%&gt;%</w:t>
      </w:r>
      <w:r>
        <w:rPr>
          <w:rStyle w:val="StringTok"/>
        </w:rPr>
        <w:t xml:space="preserve"> </w:t>
      </w:r>
      <w:r>
        <w:br/>
      </w:r>
      <w:r>
        <w:rPr>
          <w:rStyle w:val="StringTok"/>
        </w:rPr>
        <w:t xml:space="preserve">   </w:t>
      </w:r>
      <w:r>
        <w:rPr>
          <w:rStyle w:val="KeywordTok"/>
        </w:rPr>
        <w:t xml:space="preserve">st_set_crs</w:t>
      </w:r>
      <w:r>
        <w:rPr>
          <w:rStyle w:val="NormalTok"/>
        </w:rPr>
        <w:t xml:space="preserve">(</w:t>
      </w:r>
      <w:r>
        <w:rPr>
          <w:rStyle w:val="DecValTok"/>
        </w:rPr>
        <w:t xml:space="preserve">27700</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st_transform</w:t>
      </w:r>
      <w:r>
        <w:rPr>
          <w:rStyle w:val="NormalTok"/>
        </w:rPr>
        <w:t xml:space="preserve">(</w:t>
      </w:r>
      <w:r>
        <w:rPr>
          <w:rStyle w:val="DecValTok"/>
        </w:rPr>
        <w:t xml:space="preserve">27700</w:t>
      </w:r>
      <w:r>
        <w:rPr>
          <w:rStyle w:val="NormalTok"/>
        </w:rPr>
        <w:t xml:space="preserve">)</w:t>
      </w:r>
    </w:p>
    <w:p>
      <w:pPr>
        <w:pStyle w:val="SourceCode"/>
      </w:pPr>
      <w:r>
        <w:rPr>
          <w:rStyle w:val="VerbatimChar"/>
        </w:rPr>
        <w:t xml:space="preserve">## Warning: st_crs&lt;- : replacing crs does not reproject data; use st_transform for</w:t>
      </w:r>
      <w:r>
        <w:br/>
      </w:r>
      <w:r>
        <w:rPr>
          <w:rStyle w:val="VerbatimChar"/>
        </w:rPr>
        <w:t xml:space="preserve">## that</w:t>
      </w:r>
    </w:p>
    <w:p>
      <w:pPr>
        <w:pStyle w:val="SourceCode"/>
      </w:pPr>
      <w:r>
        <w:rPr>
          <w:rStyle w:val="CommentTok"/>
        </w:rPr>
        <w:t xml:space="preserve"># Transform to latitude longitude</w:t>
      </w:r>
      <w:r>
        <w:br/>
      </w:r>
      <w:r>
        <w:rPr>
          <w:rStyle w:val="NormalTok"/>
        </w:rPr>
        <w:t xml:space="preserve">nafferton_fields_ll &lt;-</w:t>
      </w:r>
      <w:r>
        <w:rPr>
          <w:rStyle w:val="StringTok"/>
        </w:rPr>
        <w:t xml:space="preserve"> </w:t>
      </w:r>
      <w:r>
        <w:rPr>
          <w:rStyle w:val="KeywordTok"/>
        </w:rPr>
        <w:t xml:space="preserve">st_transform</w:t>
      </w:r>
      <w:r>
        <w:rPr>
          <w:rStyle w:val="NormalTok"/>
        </w:rPr>
        <w:t xml:space="preserve">(nafferton_fields, </w:t>
      </w:r>
      <w:r>
        <w:rPr>
          <w:rStyle w:val="DecValTok"/>
        </w:rPr>
        <w:t xml:space="preserve">4326</w:t>
      </w:r>
      <w:r>
        <w:rPr>
          <w:rStyle w:val="NormalTok"/>
        </w:rPr>
        <w:t xml:space="preserve">) </w:t>
      </w:r>
      <w:r>
        <w:rPr>
          <w:rStyle w:val="CommentTok"/>
        </w:rPr>
        <w:t xml:space="preserve"># Lat-Lon</w:t>
      </w:r>
    </w:p>
    <w:p>
      <w:pPr>
        <w:pStyle w:val="FirstParagraph"/>
      </w:pPr>
      <w:r>
        <w:t xml:space="preserve">EPSG codes, which stands for</w:t>
      </w:r>
      <w:r>
        <w:t xml:space="preserve"> </w:t>
      </w:r>
      <w:r>
        <w:t xml:space="preserve">“</w:t>
      </w:r>
      <w:r>
        <w:t xml:space="preserve">European Petroleum Survey Group</w:t>
      </w:r>
      <w:r>
        <w:t xml:space="preserve">”</w:t>
      </w:r>
      <w:r>
        <w:t xml:space="preserve"> </w:t>
      </w:r>
      <w:r>
        <w:t xml:space="preserve">(!) provide an easy way of re-projecting your data. You may not always encounter this issue, and will probably be able to simple use</w:t>
      </w:r>
      <w:r>
        <w:t xml:space="preserve"> </w:t>
      </w:r>
      <w:r>
        <w:rPr>
          <w:rStyle w:val="VerbatimChar"/>
        </w:rPr>
        <w:t xml:space="preserve">st_transform()</w:t>
      </w:r>
      <w:r>
        <w:t xml:space="preserve"> </w:t>
      </w:r>
      <w:r>
        <w:t xml:space="preserve">directly to swap back-and-forth between projection systems.</w:t>
      </w:r>
    </w:p>
    <w:p>
      <w:pPr>
        <w:pStyle w:val="BodyText"/>
      </w:pPr>
      <w:r>
        <w:t xml:space="preserve">You can plot these data directly with the</w:t>
      </w:r>
      <w:r>
        <w:t xml:space="preserve"> </w:t>
      </w:r>
      <w:r>
        <w:rPr>
          <w:rStyle w:val="VerbatimChar"/>
        </w:rPr>
        <w:t xml:space="preserve">plot()</w:t>
      </w:r>
      <w:r>
        <w:t xml:space="preserve"> </w:t>
      </w:r>
      <w:r>
        <w:t xml:space="preserve">function and should see something similar to:</w:t>
      </w:r>
    </w:p>
    <w:p>
      <w:pPr>
        <w:pStyle w:val="SourceCode"/>
      </w:pPr>
      <w:r>
        <w:rPr>
          <w:rStyle w:val="VerbatimChar"/>
        </w:rPr>
        <w:t xml:space="preserve">## Warning: plotting the first 9 out of 11 attributes; use max.plot = 11 to plot</w:t>
      </w:r>
      <w:r>
        <w:br/>
      </w:r>
      <w:r>
        <w:rPr>
          <w:rStyle w:val="VerbatimChar"/>
        </w:rPr>
        <w:t xml:space="preserve">## all</w:t>
      </w:r>
    </w:p>
    <w:p>
      <w:pPr>
        <w:pStyle w:val="FirstParagraph"/>
      </w:pPr>
      <w:r>
        <w:drawing>
          <wp:inline>
            <wp:extent cx="4620126" cy="3696101"/>
            <wp:effectExtent b="0" l="0" r="0" t="0"/>
            <wp:docPr descr="" title="" id="1" name="Picture"/>
            <a:graphic>
              <a:graphicData uri="http://schemas.openxmlformats.org/drawingml/2006/picture">
                <pic:pic>
                  <pic:nvPicPr>
                    <pic:cNvPr descr="shiny_exercise2_spatial_files/figure-docx/unnamed-chunk-9-1.png" id="0" name="Picture"/>
                    <pic:cNvPicPr>
                      <a:picLocks noChangeArrowheads="1" noChangeAspect="1"/>
                    </pic:cNvPicPr>
                  </pic:nvPicPr>
                  <pic:blipFill>
                    <a:blip r:embed="rId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warning is displayed as by default</w:t>
      </w:r>
      <w:r>
        <w:t xml:space="preserve"> </w:t>
      </w:r>
      <w:r>
        <w:rPr>
          <w:rStyle w:val="VerbatimChar"/>
        </w:rPr>
        <w:t xml:space="preserve">plot()</w:t>
      </w:r>
      <w:r>
        <w:t xml:space="preserve"> </w:t>
      </w:r>
      <w:r>
        <w:t xml:space="preserve">does not show all the maps. You can also type the name of the</w:t>
      </w:r>
      <w:r>
        <w:t xml:space="preserve"> </w:t>
      </w:r>
      <w:r>
        <w:rPr>
          <w:rStyle w:val="VerbatimChar"/>
        </w:rPr>
        <w:t xml:space="preserve">nafferton_fields</w:t>
      </w:r>
      <w:r>
        <w:t xml:space="preserve"> </w:t>
      </w:r>
      <w:r>
        <w:t xml:space="preserve">object directly into the RStudio Console to inspect its contents. You can see it has a tabular structure. Inspect the columns of nafferton_fields (the first 10 are displayed) and note how they relate to the information in the maps. Some columns are not relevant, such as cat or Toid etc., so you can experiment now to just display single maps of one variable</w:t>
      </w:r>
      <w:r>
        <w:t xml:space="preserve"> </w:t>
      </w:r>
      <w:r>
        <w:rPr>
          <w:b/>
        </w:rPr>
        <w:t xml:space="preserve">hint</w:t>
      </w:r>
      <w:r>
        <w:t xml:space="preserve">: Experiment with square brackets. You can also plot just a single column from the table using this trick.</w:t>
      </w:r>
    </w:p>
    <w:p>
      <w:pPr>
        <w:pStyle w:val="BodyText"/>
      </w:pPr>
      <w:r>
        <w:t xml:space="preserve">Now, using the</w:t>
      </w:r>
      <w:r>
        <w:t xml:space="preserve"> </w:t>
      </w:r>
      <w:r>
        <w:rPr>
          <w:b/>
        </w:rPr>
        <w:t xml:space="preserve">longitude latitude</w:t>
      </w:r>
      <w:r>
        <w:t xml:space="preserve"> </w:t>
      </w:r>
      <w:r>
        <w:t xml:space="preserve">version of your map, try displaying it in leaflet.</w:t>
      </w:r>
    </w:p>
    <w:p>
      <w:pPr>
        <w:pStyle w:val="SourceCode"/>
      </w:pP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OperatorTok"/>
        </w:rPr>
        <w:t xml:space="preserve">%&gt;%</w:t>
      </w:r>
      <w:r>
        <w:rPr>
          <w:rStyle w:val="StringTok"/>
        </w:rPr>
        <w:t xml:space="preserve"> </w:t>
      </w:r>
      <w:r>
        <w:br/>
      </w:r>
      <w:r>
        <w:rPr>
          <w:rStyle w:val="StringTok"/>
        </w:rPr>
        <w:t xml:space="preserve">   </w:t>
      </w:r>
      <w:r>
        <w:rPr>
          <w:rStyle w:val="KeywordTok"/>
        </w:rPr>
        <w:t xml:space="preserve">addFeatures</w:t>
      </w:r>
      <w:r>
        <w:rPr>
          <w:rStyle w:val="NormalTok"/>
        </w:rPr>
        <w:t xml:space="preserve">(nafferton_fields_ll)</w:t>
      </w:r>
    </w:p>
    <w:p>
      <w:pPr>
        <w:pStyle w:val="FirstParagraph"/>
      </w:pPr>
      <w:r>
        <w:drawing>
          <wp:inline>
            <wp:extent cx="5943600" cy="3948146"/>
            <wp:effectExtent b="0" l="0" r="0" t="0"/>
            <wp:docPr descr="" title="" id="1" name="Picture"/>
            <a:graphic>
              <a:graphicData uri="http://schemas.openxmlformats.org/drawingml/2006/picture">
                <pic:pic>
                  <pic:nvPicPr>
                    <pic:cNvPr descr="images/nafferton_basic.png" id="0" name="Picture"/>
                    <pic:cNvPicPr>
                      <a:picLocks noChangeArrowheads="1" noChangeAspect="1"/>
                    </pic:cNvPicPr>
                  </pic:nvPicPr>
                  <pic:blipFill>
                    <a:blip r:embed="rId31"/>
                    <a:stretch>
                      <a:fillRect/>
                    </a:stretch>
                  </pic:blipFill>
                  <pic:spPr bwMode="auto">
                    <a:xfrm>
                      <a:off x="0" y="0"/>
                      <a:ext cx="5943600" cy="3948146"/>
                    </a:xfrm>
                    <a:prstGeom prst="rect">
                      <a:avLst/>
                    </a:prstGeom>
                    <a:noFill/>
                    <a:ln w="9525">
                      <a:noFill/>
                      <a:headEnd/>
                      <a:tailEnd/>
                    </a:ln>
                  </pic:spPr>
                </pic:pic>
              </a:graphicData>
            </a:graphic>
          </wp:inline>
        </w:drawing>
      </w:r>
    </w:p>
    <w:p>
      <w:pPr>
        <w:pStyle w:val="BodyText"/>
      </w:pPr>
      <w:r>
        <w:t xml:space="preserve">You can zoom and pan this map, but not much else.</w:t>
      </w:r>
    </w:p>
    <w:p>
      <w:pPr>
        <w:pStyle w:val="Heading2"/>
      </w:pPr>
      <w:bookmarkStart w:id="32" w:name="displaying-subsets-of-vector-data"/>
      <w:r>
        <w:t xml:space="preserve">2.2 Displaying subsets of vector data</w:t>
      </w:r>
      <w:bookmarkEnd w:id="32"/>
    </w:p>
    <w:p>
      <w:pPr>
        <w:pStyle w:val="FirstParagraph"/>
      </w:pPr>
      <w:r>
        <w:t xml:space="preserve">Remember that you can subset a simple features dataset based on criteria in the attribute data. For example:</w:t>
      </w:r>
    </w:p>
    <w:p>
      <w:pPr>
        <w:pStyle w:val="BodyText"/>
      </w:pPr>
      <w:r>
        <w:rPr>
          <w:rStyle w:val="VerbatimChar"/>
        </w:rPr>
        <w:t xml:space="preserve">nafferton_fields_ll[nafferton_fields_ll$Farm_Meth=="Organic",]</w:t>
      </w:r>
    </w:p>
    <w:p>
      <w:pPr>
        <w:pStyle w:val="BodyText"/>
      </w:pPr>
      <w:r>
        <w:t xml:space="preserve">Here we have subset the data to only show the organic agriculture. Based on this, adopt the code you used earlier to produce a map like the following:</w:t>
      </w:r>
    </w:p>
    <w:p>
      <w:pPr>
        <w:pStyle w:val="BodyText"/>
      </w:pPr>
      <w:r>
        <w:drawing>
          <wp:inline>
            <wp:extent cx="5943600" cy="3356528"/>
            <wp:effectExtent b="0" l="0" r="0" t="0"/>
            <wp:docPr descr="" title="" id="1" name="Picture"/>
            <a:graphic>
              <a:graphicData uri="http://schemas.openxmlformats.org/drawingml/2006/picture">
                <pic:pic>
                  <pic:nvPicPr>
                    <pic:cNvPr descr="images/nafferton_org_v_conv.png" id="0" name="Picture"/>
                    <pic:cNvPicPr>
                      <a:picLocks noChangeArrowheads="1" noChangeAspect="1"/>
                    </pic:cNvPicPr>
                  </pic:nvPicPr>
                  <pic:blipFill>
                    <a:blip r:embed="rId33"/>
                    <a:stretch>
                      <a:fillRect/>
                    </a:stretch>
                  </pic:blipFill>
                  <pic:spPr bwMode="auto">
                    <a:xfrm>
                      <a:off x="0" y="0"/>
                      <a:ext cx="5943600" cy="3356528"/>
                    </a:xfrm>
                    <a:prstGeom prst="rect">
                      <a:avLst/>
                    </a:prstGeom>
                    <a:noFill/>
                    <a:ln w="9525">
                      <a:noFill/>
                      <a:headEnd/>
                      <a:tailEnd/>
                    </a:ln>
                  </pic:spPr>
                </pic:pic>
              </a:graphicData>
            </a:graphic>
          </wp:inline>
        </w:drawing>
      </w:r>
    </w:p>
    <w:p>
      <w:pPr>
        <w:pStyle w:val="BodyText"/>
      </w:pPr>
      <w:r>
        <w:t xml:space="preserve">Hint: use two separate calls to the addFeatures function. Look up the help for addFeatures, and also addPolygons, especially opacity and color (American spelling) options.</w:t>
      </w:r>
    </w:p>
    <w:p>
      <w:pPr>
        <w:pStyle w:val="Heading2"/>
      </w:pPr>
      <w:bookmarkStart w:id="34" w:name="continuous-colour-options"/>
      <w:r>
        <w:t xml:space="preserve">2.3 Continuous colour options</w:t>
      </w:r>
      <w:bookmarkEnd w:id="34"/>
    </w:p>
    <w:p>
      <w:pPr>
        <w:pStyle w:val="FirstParagraph"/>
      </w:pPr>
      <w:r>
        <w:t xml:space="preserve">Of course, the</w:t>
      </w:r>
      <w:r>
        <w:t xml:space="preserve"> </w:t>
      </w:r>
      <w:r>
        <w:rPr>
          <w:rStyle w:val="VerbatimChar"/>
        </w:rPr>
        <w:t xml:space="preserve">nafferton_fields_ll</w:t>
      </w:r>
      <w:r>
        <w:t xml:space="preserve"> </w:t>
      </w:r>
      <w:r>
        <w:t xml:space="preserve">object actually contains much more information than merely the crop management. You might, for example, want to colour the fields according to a continuous variable, such as the area of each field. This is relatively straightforward; first you have to decide how to split up your continuous variable (field area) into different categorical</w:t>
      </w:r>
      <w:r>
        <w:t xml:space="preserve"> </w:t>
      </w:r>
      <w:r>
        <w:t xml:space="preserve">‘</w:t>
      </w:r>
      <w:r>
        <w:t xml:space="preserve">bins</w:t>
      </w:r>
      <w:r>
        <w:t xml:space="preserve">’</w:t>
      </w:r>
      <w:r>
        <w:t xml:space="preserve">, and then apply a colour pallette (using the</w:t>
      </w:r>
      <w:r>
        <w:t xml:space="preserve"> </w:t>
      </w:r>
      <w:r>
        <w:rPr>
          <w:rStyle w:val="VerbatimChar"/>
        </w:rPr>
        <w:t xml:space="preserve">colorBin</w:t>
      </w:r>
      <w:r>
        <w:t xml:space="preserve"> </w:t>
      </w:r>
      <w:r>
        <w:t xml:space="preserve">function) to define the categories.</w:t>
      </w:r>
    </w:p>
    <w:p>
      <w:pPr>
        <w:pStyle w:val="BodyText"/>
      </w:pPr>
      <w:r>
        <w:t xml:space="preserve">Begin by exploring the range of values for the</w:t>
      </w:r>
      <w:r>
        <w:t xml:space="preserve"> </w:t>
      </w:r>
      <w:r>
        <w:rPr>
          <w:rStyle w:val="VerbatimChar"/>
        </w:rPr>
        <w:t xml:space="preserve">Area_m</w:t>
      </w:r>
      <w:r>
        <w:t xml:space="preserve"> </w:t>
      </w:r>
      <w:r>
        <w:t xml:space="preserve">column, using the summary command, and plotting a histogram: use the default histogram command</w:t>
      </w:r>
      <w:r>
        <w:t xml:space="preserve"> </w:t>
      </w:r>
      <w:r>
        <w:rPr>
          <w:rStyle w:val="VerbatimChar"/>
        </w:rPr>
        <w:t xml:space="preserve">hist()</w:t>
      </w:r>
      <w:r>
        <w:t xml:space="preserve"> </w:t>
      </w:r>
      <w:r>
        <w:t xml:space="preserve">remembering that you can address a single column using</w:t>
      </w:r>
      <w:r>
        <w:t xml:space="preserve"> </w:t>
      </w:r>
      <w:r>
        <w:rPr>
          <w:rStyle w:val="VerbatimChar"/>
        </w:rPr>
        <w:t xml:space="preserve">$</w:t>
      </w:r>
      <w:r>
        <w:t xml:space="preserve"> </w:t>
      </w:r>
      <w:r>
        <w:t xml:space="preserve">followed by the column name. Also for practice use</w:t>
      </w:r>
      <w:r>
        <w:t xml:space="preserve"> </w:t>
      </w:r>
      <w:r>
        <w:rPr>
          <w:rStyle w:val="VerbatimChar"/>
        </w:rPr>
        <w:t xml:space="preserve">ggplot2</w:t>
      </w:r>
      <w:r>
        <w:t xml:space="preserve"> </w:t>
      </w:r>
      <w:r>
        <w:t xml:space="preserve">with the</w:t>
      </w:r>
      <w:r>
        <w:t xml:space="preserve"> </w:t>
      </w:r>
      <w:r>
        <w:rPr>
          <w:rStyle w:val="VerbatimChar"/>
        </w:rPr>
        <w:t xml:space="preserve">geom_histogram()</w:t>
      </w:r>
      <w:r>
        <w:t xml:space="preserve"> </w:t>
      </w:r>
      <w:r>
        <w:t xml:space="preserve">function.</w:t>
      </w:r>
      <w:r>
        <w:t xml:space="preserve"> </w:t>
      </w:r>
      <w:r>
        <w:rPr>
          <w:b/>
        </w:rPr>
        <w:t xml:space="preserve">Hint</w:t>
      </w:r>
      <w:r>
        <w:t xml:space="preserve">: to obtain an attractive plot you will probably want to set binwidth to about 25000 square-metres.</w:t>
      </w:r>
    </w:p>
    <w:p>
      <w:pPr>
        <w:pStyle w:val="BodyText"/>
      </w:pPr>
      <w:r>
        <w:t xml:space="preserve">Think back to the BIO8069 GIS &amp; Remote Sensing lectures and practicals, and you will recall that there are different ways of colouring as continuous variable on a map. You could for example aim to ensure that a similar area is encompassed by each colour class. The field areas at Nafferton run from approximately 12,000 to 200,000 square metres, therefore possible bin categories could be 25k, 50k, 100k, 150k, 200k square metres. To show this in leaflet, we define the bins, set the colour pallette, then apply the pallete in the map. I’ve chosen green colour pallete as plants are green…</w:t>
      </w:r>
    </w:p>
    <w:p>
      <w:pPr>
        <w:pStyle w:val="SourceCode"/>
      </w:pPr>
      <w:r>
        <w:rPr>
          <w:rStyle w:val="CommentTok"/>
        </w:rPr>
        <w:t xml:space="preserve"># Set the bins to divide up your areas</w:t>
      </w:r>
      <w:r>
        <w:br/>
      </w:r>
      <w:r>
        <w:rPr>
          <w:rStyle w:val="NormalTok"/>
        </w:rPr>
        <w:t xml:space="preserve">bins &lt;-</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25000</w:t>
      </w:r>
      <w:r>
        <w:rPr>
          <w:rStyle w:val="NormalTok"/>
        </w:rPr>
        <w:t xml:space="preserve">, </w:t>
      </w:r>
      <w:r>
        <w:rPr>
          <w:rStyle w:val="DecValTok"/>
        </w:rPr>
        <w:t xml:space="preserve">50000</w:t>
      </w:r>
      <w:r>
        <w:rPr>
          <w:rStyle w:val="NormalTok"/>
        </w:rPr>
        <w:t xml:space="preserve">, </w:t>
      </w:r>
      <w:r>
        <w:rPr>
          <w:rStyle w:val="DecValTok"/>
        </w:rPr>
        <w:t xml:space="preserve">75000</w:t>
      </w:r>
      <w:r>
        <w:rPr>
          <w:rStyle w:val="NormalTok"/>
        </w:rPr>
        <w:t xml:space="preserve">, </w:t>
      </w:r>
      <w:r>
        <w:rPr>
          <w:rStyle w:val="DecValTok"/>
        </w:rPr>
        <w:t xml:space="preserve">100000</w:t>
      </w:r>
      <w:r>
        <w:rPr>
          <w:rStyle w:val="NormalTok"/>
        </w:rPr>
        <w:t xml:space="preserve">, </w:t>
      </w:r>
      <w:r>
        <w:rPr>
          <w:rStyle w:val="DecValTok"/>
        </w:rPr>
        <w:t xml:space="preserve">125000</w:t>
      </w:r>
      <w:r>
        <w:rPr>
          <w:rStyle w:val="NormalTok"/>
        </w:rPr>
        <w:t xml:space="preserve">, </w:t>
      </w:r>
      <w:r>
        <w:rPr>
          <w:rStyle w:val="DecValTok"/>
        </w:rPr>
        <w:t xml:space="preserve">150000</w:t>
      </w:r>
      <w:r>
        <w:rPr>
          <w:rStyle w:val="NormalTok"/>
        </w:rPr>
        <w:t xml:space="preserve">, </w:t>
      </w:r>
      <w:r>
        <w:rPr>
          <w:rStyle w:val="DecValTok"/>
        </w:rPr>
        <w:t xml:space="preserve">175000</w:t>
      </w:r>
      <w:r>
        <w:rPr>
          <w:rStyle w:val="NormalTok"/>
        </w:rPr>
        <w:t xml:space="preserve">, </w:t>
      </w:r>
      <w:r>
        <w:rPr>
          <w:rStyle w:val="DecValTok"/>
        </w:rPr>
        <w:t xml:space="preserve">200000</w:t>
      </w:r>
      <w:r>
        <w:rPr>
          <w:rStyle w:val="NormalTok"/>
        </w:rPr>
        <w:t xml:space="preserve">, </w:t>
      </w:r>
      <w:r>
        <w:rPr>
          <w:rStyle w:val="DecValTok"/>
        </w:rPr>
        <w:t xml:space="preserve">225000</w:t>
      </w:r>
      <w:r>
        <w:rPr>
          <w:rStyle w:val="NormalTok"/>
        </w:rPr>
        <w:t xml:space="preserve">)</w:t>
      </w:r>
      <w:r>
        <w:br/>
      </w:r>
      <w:r>
        <w:br/>
      </w:r>
      <w:r>
        <w:rPr>
          <w:rStyle w:val="CommentTok"/>
        </w:rPr>
        <w:t xml:space="preserve"># Decide on the colour palatte</w:t>
      </w:r>
      <w:r>
        <w:br/>
      </w:r>
      <w:r>
        <w:rPr>
          <w:rStyle w:val="NormalTok"/>
        </w:rPr>
        <w:t xml:space="preserve">pal &lt;-</w:t>
      </w:r>
      <w:r>
        <w:rPr>
          <w:rStyle w:val="StringTok"/>
        </w:rPr>
        <w:t xml:space="preserve"> </w:t>
      </w:r>
      <w:r>
        <w:rPr>
          <w:rStyle w:val="KeywordTok"/>
        </w:rPr>
        <w:t xml:space="preserve">colorBin</w:t>
      </w:r>
      <w:r>
        <w:rPr>
          <w:rStyle w:val="NormalTok"/>
        </w:rPr>
        <w:t xml:space="preserve">(</w:t>
      </w:r>
      <w:r>
        <w:rPr>
          <w:rStyle w:val="DataTypeTok"/>
        </w:rPr>
        <w:t xml:space="preserve">palette =</w:t>
      </w:r>
      <w:r>
        <w:rPr>
          <w:rStyle w:val="NormalTok"/>
        </w:rPr>
        <w:t xml:space="preserve"> </w:t>
      </w:r>
      <w:r>
        <w:rPr>
          <w:rStyle w:val="StringTok"/>
        </w:rPr>
        <w:t xml:space="preserve">"Greens"</w:t>
      </w:r>
      <w:r>
        <w:rPr>
          <w:rStyle w:val="NormalTok"/>
        </w:rPr>
        <w:t xml:space="preserve">, </w:t>
      </w:r>
      <w:r>
        <w:rPr>
          <w:rStyle w:val="DataTypeTok"/>
        </w:rPr>
        <w:t xml:space="preserve">domain =</w:t>
      </w:r>
      <w:r>
        <w:rPr>
          <w:rStyle w:val="NormalTok"/>
        </w:rPr>
        <w:t xml:space="preserve"> bins)</w:t>
      </w:r>
      <w:r>
        <w:br/>
      </w:r>
      <w:r>
        <w:br/>
      </w:r>
      <w:r>
        <w:rPr>
          <w:rStyle w:val="CommentTok"/>
        </w:rPr>
        <w:t xml:space="preserve"># Create the map</w:t>
      </w:r>
      <w:r>
        <w:br/>
      </w: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OperatorTok"/>
        </w:rPr>
        <w:t xml:space="preserve">%&gt;%</w:t>
      </w:r>
      <w:r>
        <w:rPr>
          <w:rStyle w:val="StringTok"/>
        </w:rPr>
        <w:t xml:space="preserve"> </w:t>
      </w:r>
      <w:r>
        <w:br/>
      </w:r>
      <w:r>
        <w:rPr>
          <w:rStyle w:val="StringTok"/>
        </w:rPr>
        <w:t xml:space="preserve">   </w:t>
      </w:r>
      <w:r>
        <w:rPr>
          <w:rStyle w:val="KeywordTok"/>
        </w:rPr>
        <w:t xml:space="preserve">addFeatures</w:t>
      </w:r>
      <w:r>
        <w:rPr>
          <w:rStyle w:val="NormalTok"/>
        </w:rPr>
        <w:t xml:space="preserve">(nafferton_fields_ll,</w:t>
      </w:r>
      <w:r>
        <w:br/>
      </w:r>
      <w:r>
        <w:rPr>
          <w:rStyle w:val="NormalTok"/>
        </w:rPr>
        <w:t xml:space="preserve">               </w:t>
      </w:r>
      <w:r>
        <w:rPr>
          <w:rStyle w:val="DataTypeTok"/>
        </w:rPr>
        <w:t xml:space="preserve">fillColor =</w:t>
      </w:r>
      <w:r>
        <w:rPr>
          <w:rStyle w:val="NormalTok"/>
        </w:rPr>
        <w:t xml:space="preserve"> </w:t>
      </w:r>
      <w:r>
        <w:rPr>
          <w:rStyle w:val="OperatorTok"/>
        </w:rPr>
        <w:t xml:space="preserve">~</w:t>
      </w:r>
      <w:r>
        <w:rPr>
          <w:rStyle w:val="KeywordTok"/>
        </w:rPr>
        <w:t xml:space="preserve">pal</w:t>
      </w:r>
      <w:r>
        <w:rPr>
          <w:rStyle w:val="NormalTok"/>
        </w:rPr>
        <w:t xml:space="preserve">(nafferton_fields_ll</w:t>
      </w:r>
      <w:r>
        <w:rPr>
          <w:rStyle w:val="OperatorTok"/>
        </w:rPr>
        <w:t xml:space="preserve">$</w:t>
      </w:r>
      <w:r>
        <w:rPr>
          <w:rStyle w:val="NormalTok"/>
        </w:rPr>
        <w:t xml:space="preserve">Area_m),</w:t>
      </w:r>
      <w:r>
        <w:br/>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w:t>
      </w:r>
    </w:p>
    <w:p>
      <w:pPr>
        <w:pStyle w:val="FirstParagraph"/>
      </w:pPr>
      <w:r>
        <w:drawing>
          <wp:inline>
            <wp:extent cx="5943600" cy="3356528"/>
            <wp:effectExtent b="0" l="0" r="0" t="0"/>
            <wp:docPr descr="" title="" id="1" name="Picture"/>
            <a:graphic>
              <a:graphicData uri="http://schemas.openxmlformats.org/drawingml/2006/picture">
                <pic:pic>
                  <pic:nvPicPr>
                    <pic:cNvPr descr="images/nafferton_area_bins.png" id="0" name="Picture"/>
                    <pic:cNvPicPr>
                      <a:picLocks noChangeArrowheads="1" noChangeAspect="1"/>
                    </pic:cNvPicPr>
                  </pic:nvPicPr>
                  <pic:blipFill>
                    <a:blip r:embed="rId35"/>
                    <a:stretch>
                      <a:fillRect/>
                    </a:stretch>
                  </pic:blipFill>
                  <pic:spPr bwMode="auto">
                    <a:xfrm>
                      <a:off x="0" y="0"/>
                      <a:ext cx="5943600" cy="3356528"/>
                    </a:xfrm>
                    <a:prstGeom prst="rect">
                      <a:avLst/>
                    </a:prstGeom>
                    <a:noFill/>
                    <a:ln w="9525">
                      <a:noFill/>
                      <a:headEnd/>
                      <a:tailEnd/>
                    </a:ln>
                  </pic:spPr>
                </pic:pic>
              </a:graphicData>
            </a:graphic>
          </wp:inline>
        </w:drawing>
      </w:r>
    </w:p>
    <w:p>
      <w:pPr>
        <w:pStyle w:val="BodyText"/>
      </w:pPr>
      <w:r>
        <w:t xml:space="preserve">Notice that only about 4 shades of green are showing (a handful of fields coloured almost white, lots coloured light-green or mid-green, and one coloured dark green).</w:t>
      </w:r>
      <w:r>
        <w:t xml:space="preserve"> </w:t>
      </w:r>
      <w:r>
        <w:rPr>
          <w:b/>
        </w:rPr>
        <w:t xml:space="preserve">Question</w:t>
      </w:r>
      <w:r>
        <w:t xml:space="preserve"> </w:t>
      </w:r>
      <w:r>
        <w:t xml:space="preserve">Why might this be happening? Look at the help for the</w:t>
      </w:r>
      <w:r>
        <w:t xml:space="preserve"> </w:t>
      </w:r>
      <w:r>
        <w:rPr>
          <w:rStyle w:val="VerbatimChar"/>
        </w:rPr>
        <w:t xml:space="preserve">colorQuantile</w:t>
      </w:r>
      <w:r>
        <w:t xml:space="preserve"> </w:t>
      </w:r>
      <w:r>
        <w:t xml:space="preserve">function, and adapt your code to change your</w:t>
      </w:r>
      <w:r>
        <w:t xml:space="preserve"> </w:t>
      </w:r>
      <w:r>
        <w:rPr>
          <w:rStyle w:val="VerbatimChar"/>
        </w:rPr>
        <w:t xml:space="preserve">pal</w:t>
      </w:r>
      <w:r>
        <w:t xml:space="preserve"> </w:t>
      </w:r>
      <w:r>
        <w:t xml:space="preserve">to show six colour categories as below. Recall that quantiles will be based on the distribution of percentages (or proportions) of field areas, rather than using arbitray cutoff values that you used for</w:t>
      </w:r>
      <w:r>
        <w:t xml:space="preserve"> </w:t>
      </w:r>
      <w:r>
        <w:rPr>
          <w:rStyle w:val="VerbatimChar"/>
        </w:rPr>
        <w:t xml:space="preserve">bins</w:t>
      </w:r>
      <w:r>
        <w:t xml:space="preserve"> </w:t>
      </w:r>
      <w:r>
        <w:t xml:space="preserve">plus</w:t>
      </w:r>
      <w:r>
        <w:t xml:space="preserve"> </w:t>
      </w:r>
      <w:r>
        <w:rPr>
          <w:rStyle w:val="VerbatimChar"/>
        </w:rPr>
        <w:t xml:space="preserve">colorBin()</w:t>
      </w:r>
      <w:r>
        <w:t xml:space="preserve">:</w:t>
      </w:r>
    </w:p>
    <w:p>
      <w:pPr>
        <w:pStyle w:val="BodyText"/>
      </w:pPr>
      <w:r>
        <w:drawing>
          <wp:inline>
            <wp:extent cx="5943600" cy="3356528"/>
            <wp:effectExtent b="0" l="0" r="0" t="0"/>
            <wp:docPr descr="" title="" id="1" name="Picture"/>
            <a:graphic>
              <a:graphicData uri="http://schemas.openxmlformats.org/drawingml/2006/picture">
                <pic:pic>
                  <pic:nvPicPr>
                    <pic:cNvPr descr="images/nafferton_area_quantiles.png" id="0" name="Picture"/>
                    <pic:cNvPicPr>
                      <a:picLocks noChangeArrowheads="1" noChangeAspect="1"/>
                    </pic:cNvPicPr>
                  </pic:nvPicPr>
                  <pic:blipFill>
                    <a:blip r:embed="rId36"/>
                    <a:stretch>
                      <a:fillRect/>
                    </a:stretch>
                  </pic:blipFill>
                  <pic:spPr bwMode="auto">
                    <a:xfrm>
                      <a:off x="0" y="0"/>
                      <a:ext cx="5943600" cy="3356528"/>
                    </a:xfrm>
                    <a:prstGeom prst="rect">
                      <a:avLst/>
                    </a:prstGeom>
                    <a:noFill/>
                    <a:ln w="9525">
                      <a:noFill/>
                      <a:headEnd/>
                      <a:tailEnd/>
                    </a:ln>
                  </pic:spPr>
                </pic:pic>
              </a:graphicData>
            </a:graphic>
          </wp:inline>
        </w:drawing>
      </w:r>
    </w:p>
    <w:p>
      <w:pPr>
        <w:pStyle w:val="BodyText"/>
      </w:pPr>
      <w:r>
        <w:t xml:space="preserve">Finally, it is useful to add a legend. To save repeated calls to</w:t>
      </w:r>
      <w:r>
        <w:t xml:space="preserve"> </w:t>
      </w:r>
      <w:r>
        <w:rPr>
          <w:rStyle w:val="VerbatimChar"/>
        </w:rPr>
        <w:t xml:space="preserve">nafferton_fields_ll</w:t>
      </w:r>
      <w:r>
        <w:t xml:space="preserve"> </w:t>
      </w:r>
      <w:r>
        <w:t xml:space="preserve">in the code it is easier to include the</w:t>
      </w:r>
      <w:r>
        <w:t xml:space="preserve"> </w:t>
      </w:r>
      <w:r>
        <w:rPr>
          <w:rStyle w:val="VerbatimChar"/>
        </w:rPr>
        <w:t xml:space="preserve">sf</w:t>
      </w:r>
      <w:r>
        <w:t xml:space="preserve"> </w:t>
      </w:r>
      <w:r>
        <w:t xml:space="preserve">object as an</w:t>
      </w:r>
      <w:r>
        <w:t xml:space="preserve"> </w:t>
      </w:r>
      <w:r>
        <w:t xml:space="preserve">“</w:t>
      </w:r>
      <w:r>
        <w:t xml:space="preserve">argument</w:t>
      </w:r>
      <w:r>
        <w:t xml:space="preserve">”</w:t>
      </w:r>
      <w:r>
        <w:t xml:space="preserve"> </w:t>
      </w:r>
      <w:r>
        <w:t xml:space="preserve">to the</w:t>
      </w:r>
      <w:r>
        <w:t xml:space="preserve"> </w:t>
      </w:r>
      <w:r>
        <w:rPr>
          <w:rStyle w:val="VerbatimChar"/>
        </w:rPr>
        <w:t xml:space="preserve">leaflet()</w:t>
      </w:r>
      <w:r>
        <w:t xml:space="preserve"> </w:t>
      </w:r>
      <w:r>
        <w:t xml:space="preserve">function. Here we show the results using our pre-defined bins with</w:t>
      </w:r>
      <w:r>
        <w:t xml:space="preserve"> </w:t>
      </w:r>
      <w:r>
        <w:rPr>
          <w:rStyle w:val="VerbatimChar"/>
        </w:rPr>
        <w:t xml:space="preserve">colorBin</w:t>
      </w:r>
      <w:r>
        <w:t xml:space="preserve">, but you could also use</w:t>
      </w:r>
      <w:r>
        <w:t xml:space="preserve"> </w:t>
      </w:r>
      <w:r>
        <w:rPr>
          <w:rStyle w:val="VerbatimChar"/>
        </w:rPr>
        <w:t xml:space="preserve">colorQuantile</w:t>
      </w:r>
      <w:r>
        <w:t xml:space="preserve">:</w:t>
      </w:r>
    </w:p>
    <w:p>
      <w:pPr>
        <w:pStyle w:val="SourceCode"/>
      </w:pPr>
      <w:r>
        <w:rPr>
          <w:rStyle w:val="NormalTok"/>
        </w:rPr>
        <w:t xml:space="preserve">pal &lt;-</w:t>
      </w:r>
      <w:r>
        <w:rPr>
          <w:rStyle w:val="StringTok"/>
        </w:rPr>
        <w:t xml:space="preserve"> </w:t>
      </w:r>
      <w:r>
        <w:rPr>
          <w:rStyle w:val="KeywordTok"/>
        </w:rPr>
        <w:t xml:space="preserve">colorNumeric</w:t>
      </w:r>
      <w:r>
        <w:rPr>
          <w:rStyle w:val="NormalTok"/>
        </w:rPr>
        <w:t xml:space="preserve">(</w:t>
      </w:r>
      <w:r>
        <w:rPr>
          <w:rStyle w:val="DataTypeTok"/>
        </w:rPr>
        <w:t xml:space="preserve">palette =</w:t>
      </w:r>
      <w:r>
        <w:rPr>
          <w:rStyle w:val="NormalTok"/>
        </w:rPr>
        <w:t xml:space="preserve"> </w:t>
      </w:r>
      <w:r>
        <w:rPr>
          <w:rStyle w:val="StringTok"/>
        </w:rPr>
        <w:t xml:space="preserve">"Greens"</w:t>
      </w:r>
      <w:r>
        <w:rPr>
          <w:rStyle w:val="NormalTok"/>
        </w:rPr>
        <w:t xml:space="preserve">, </w:t>
      </w:r>
      <w:r>
        <w:rPr>
          <w:rStyle w:val="DataTypeTok"/>
        </w:rPr>
        <w:t xml:space="preserve">domain =</w:t>
      </w:r>
      <w:r>
        <w:rPr>
          <w:rStyle w:val="NormalTok"/>
        </w:rPr>
        <w:t xml:space="preserve"> bins)</w:t>
      </w:r>
      <w:r>
        <w:br/>
      </w:r>
      <w:r>
        <w:br/>
      </w:r>
      <w:r>
        <w:rPr>
          <w:rStyle w:val="CommentTok"/>
        </w:rPr>
        <w:t xml:space="preserve"># Now leaflet is called with nafferton_fields_ll</w:t>
      </w:r>
      <w:r>
        <w:br/>
      </w:r>
      <w:r>
        <w:rPr>
          <w:rStyle w:val="KeywordTok"/>
        </w:rPr>
        <w:t xml:space="preserve">leaflet</w:t>
      </w:r>
      <w:r>
        <w:rPr>
          <w:rStyle w:val="NormalTok"/>
        </w:rPr>
        <w:t xml:space="preserve">(nafferton_fields_ll)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OperatorTok"/>
        </w:rPr>
        <w:t xml:space="preserve">%&gt;%</w:t>
      </w:r>
      <w:r>
        <w:rPr>
          <w:rStyle w:val="StringTok"/>
        </w:rPr>
        <w:t xml:space="preserve"> </w:t>
      </w:r>
      <w:r>
        <w:br/>
      </w:r>
      <w:r>
        <w:rPr>
          <w:rStyle w:val="StringTok"/>
        </w:rPr>
        <w:t xml:space="preserve">   </w:t>
      </w:r>
      <w:r>
        <w:rPr>
          <w:rStyle w:val="KeywordTok"/>
        </w:rPr>
        <w:t xml:space="preserve">addFeatures</w:t>
      </w:r>
      <w:r>
        <w:rPr>
          <w:rStyle w:val="NormalTok"/>
        </w:rPr>
        <w:t xml:space="preserve">(</w:t>
      </w:r>
      <w:r>
        <w:rPr>
          <w:rStyle w:val="DataTypeTok"/>
        </w:rPr>
        <w:t xml:space="preserve">fillColor =</w:t>
      </w:r>
      <w:r>
        <w:rPr>
          <w:rStyle w:val="NormalTok"/>
        </w:rPr>
        <w:t xml:space="preserve"> </w:t>
      </w:r>
      <w:r>
        <w:rPr>
          <w:rStyle w:val="OperatorTok"/>
        </w:rPr>
        <w:t xml:space="preserve">~</w:t>
      </w:r>
      <w:r>
        <w:rPr>
          <w:rStyle w:val="KeywordTok"/>
        </w:rPr>
        <w:t xml:space="preserve">pal</w:t>
      </w:r>
      <w:r>
        <w:rPr>
          <w:rStyle w:val="NormalTok"/>
        </w:rPr>
        <w:t xml:space="preserve">(Area_m),</w:t>
      </w:r>
      <w:r>
        <w:br/>
      </w:r>
      <w:r>
        <w:rPr>
          <w:rStyle w:val="NormalTok"/>
        </w:rPr>
        <w:t xml:space="preserve">               </w:t>
      </w:r>
      <w:r>
        <w:rPr>
          <w:rStyle w:val="DataTypeTok"/>
        </w:rPr>
        <w:t xml:space="preserve">fillOpacity =</w:t>
      </w:r>
      <w:r>
        <w:rPr>
          <w:rStyle w:val="NormalTok"/>
        </w:rPr>
        <w:t xml:space="preserve"> </w:t>
      </w:r>
      <w:r>
        <w:rPr>
          <w:rStyle w:val="DecValTok"/>
        </w:rPr>
        <w:t xml:space="preserve">1</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addLegend</w:t>
      </w:r>
      <w:r>
        <w:rPr>
          <w:rStyle w:val="NormalTok"/>
        </w:rPr>
        <w:t xml:space="preserve">(</w:t>
      </w:r>
      <w:r>
        <w:rPr>
          <w:rStyle w:val="StringTok"/>
        </w:rPr>
        <w:t xml:space="preserve">"bottomright"</w:t>
      </w:r>
      <w:r>
        <w:rPr>
          <w:rStyle w:val="NormalTok"/>
        </w:rPr>
        <w:t xml:space="preserve">,</w:t>
      </w:r>
      <w:r>
        <w:br/>
      </w:r>
      <w:r>
        <w:rPr>
          <w:rStyle w:val="NormalTok"/>
        </w:rPr>
        <w:t xml:space="preserve">             </w:t>
      </w:r>
      <w:r>
        <w:rPr>
          <w:rStyle w:val="DataTypeTok"/>
        </w:rPr>
        <w:t xml:space="preserve">pal =</w:t>
      </w:r>
      <w:r>
        <w:rPr>
          <w:rStyle w:val="NormalTok"/>
        </w:rPr>
        <w:t xml:space="preserve"> pal,</w:t>
      </w:r>
      <w:r>
        <w:br/>
      </w:r>
      <w:r>
        <w:rPr>
          <w:rStyle w:val="NormalTok"/>
        </w:rPr>
        <w:t xml:space="preserve">             </w:t>
      </w:r>
      <w:r>
        <w:rPr>
          <w:rStyle w:val="DataTypeTok"/>
        </w:rPr>
        <w:t xml:space="preserve">values =</w:t>
      </w:r>
      <w:r>
        <w:rPr>
          <w:rStyle w:val="NormalTok"/>
        </w:rPr>
        <w:t xml:space="preserve"> </w:t>
      </w:r>
      <w:r>
        <w:rPr>
          <w:rStyle w:val="OperatorTok"/>
        </w:rPr>
        <w:t xml:space="preserve">~</w:t>
      </w:r>
      <w:r>
        <w:rPr>
          <w:rStyle w:val="NormalTok"/>
        </w:rPr>
        <w:t xml:space="preserve">Area_m,</w:t>
      </w:r>
      <w:r>
        <w:br/>
      </w:r>
      <w:r>
        <w:rPr>
          <w:rStyle w:val="NormalTok"/>
        </w:rPr>
        <w:t xml:space="preserve">             </w:t>
      </w:r>
      <w:r>
        <w:rPr>
          <w:rStyle w:val="DataTypeTok"/>
        </w:rPr>
        <w:t xml:space="preserve">title =</w:t>
      </w:r>
      <w:r>
        <w:rPr>
          <w:rStyle w:val="NormalTok"/>
        </w:rPr>
        <w:t xml:space="preserve"> </w:t>
      </w:r>
      <w:r>
        <w:rPr>
          <w:rStyle w:val="StringTok"/>
        </w:rPr>
        <w:t xml:space="preserve">"Field area"</w:t>
      </w:r>
      <w:r>
        <w:rPr>
          <w:rStyle w:val="NormalTok"/>
        </w:rPr>
        <w:t xml:space="preserve">,</w:t>
      </w:r>
      <w:r>
        <w:br/>
      </w:r>
      <w:r>
        <w:rPr>
          <w:rStyle w:val="NormalTok"/>
        </w:rPr>
        <w:t xml:space="preserve">             </w:t>
      </w:r>
      <w:r>
        <w:rPr>
          <w:rStyle w:val="DataTypeTok"/>
        </w:rPr>
        <w:t xml:space="preserve">labFormat =</w:t>
      </w:r>
      <w:r>
        <w:rPr>
          <w:rStyle w:val="NormalTok"/>
        </w:rPr>
        <w:t xml:space="preserve"> </w:t>
      </w:r>
      <w:r>
        <w:rPr>
          <w:rStyle w:val="KeywordTok"/>
        </w:rPr>
        <w:t xml:space="preserve">labelFormat</w:t>
      </w:r>
      <w:r>
        <w:rPr>
          <w:rStyle w:val="NormalTok"/>
        </w:rPr>
        <w:t xml:space="preserve">(</w:t>
      </w:r>
      <w:r>
        <w:rPr>
          <w:rStyle w:val="DataTypeTok"/>
        </w:rPr>
        <w:t xml:space="preserve">suffix =</w:t>
      </w:r>
      <w:r>
        <w:rPr>
          <w:rStyle w:val="NormalTok"/>
        </w:rPr>
        <w:t xml:space="preserve"> </w:t>
      </w:r>
      <w:r>
        <w:rPr>
          <w:rStyle w:val="StringTok"/>
        </w:rPr>
        <w:t xml:space="preserve">" m^2"</w:t>
      </w:r>
      <w:r>
        <w:rPr>
          <w:rStyle w:val="NormalTok"/>
        </w:rPr>
        <w:t xml:space="preserve">),</w:t>
      </w:r>
      <w:r>
        <w:br/>
      </w:r>
      <w:r>
        <w:rPr>
          <w:rStyle w:val="NormalTok"/>
        </w:rPr>
        <w:t xml:space="preserve">             </w:t>
      </w:r>
      <w:r>
        <w:rPr>
          <w:rStyle w:val="DataTypeTok"/>
        </w:rPr>
        <w:t xml:space="preserve">opacity =</w:t>
      </w:r>
      <w:r>
        <w:rPr>
          <w:rStyle w:val="NormalTok"/>
        </w:rPr>
        <w:t xml:space="preserve"> </w:t>
      </w:r>
      <w:r>
        <w:rPr>
          <w:rStyle w:val="DecValTok"/>
        </w:rPr>
        <w:t xml:space="preserve">1</w:t>
      </w:r>
      <w:r>
        <w:rPr>
          <w:rStyle w:val="NormalTok"/>
        </w:rPr>
        <w:t xml:space="preserve">)</w:t>
      </w:r>
    </w:p>
    <w:p>
      <w:pPr>
        <w:pStyle w:val="Heading2"/>
      </w:pPr>
      <w:bookmarkStart w:id="37" w:name="highlights-and-popups"/>
      <w:r>
        <w:t xml:space="preserve">2.4 Highlights and popups</w:t>
      </w:r>
      <w:bookmarkEnd w:id="37"/>
    </w:p>
    <w:p>
      <w:pPr>
        <w:pStyle w:val="FirstParagraph"/>
      </w:pPr>
      <w:r>
        <w:t xml:space="preserve">To make your vector map more interactive, you can highlight individual polygons when the mouse is moved over them. This is easy to implement via the</w:t>
      </w:r>
      <w:r>
        <w:t xml:space="preserve"> </w:t>
      </w:r>
      <w:r>
        <w:rPr>
          <w:rStyle w:val="VerbatimChar"/>
        </w:rPr>
        <w:t xml:space="preserve">highlightOptions()</w:t>
      </w:r>
      <w:r>
        <w:t xml:space="preserve"> </w:t>
      </w:r>
      <w:r>
        <w:t xml:space="preserve">function. Add the following to your</w:t>
      </w:r>
      <w:r>
        <w:t xml:space="preserve"> </w:t>
      </w:r>
      <w:r>
        <w:rPr>
          <w:rStyle w:val="VerbatimChar"/>
        </w:rPr>
        <w:t xml:space="preserve">addFeatures()</w:t>
      </w:r>
      <w:r>
        <w:t xml:space="preserve"> </w:t>
      </w:r>
      <w:r>
        <w:t xml:space="preserve">call, and note the effects. Try experimenting with different colours and weightings:</w:t>
      </w:r>
    </w:p>
    <w:p>
      <w:pPr>
        <w:pStyle w:val="SourceCode"/>
      </w:pPr>
      <w:r>
        <w:rPr>
          <w:rStyle w:val="NormalTok"/>
        </w:rPr>
        <w:t xml:space="preserve">highlightOptions =</w:t>
      </w:r>
      <w:r>
        <w:rPr>
          <w:rStyle w:val="StringTok"/>
        </w:rPr>
        <w:t xml:space="preserve"> </w:t>
      </w:r>
      <w:r>
        <w:rPr>
          <w:rStyle w:val="KeywordTok"/>
        </w:rPr>
        <w:t xml:space="preserve">highlightOptions</w:t>
      </w:r>
      <w:r>
        <w:rPr>
          <w:rStyle w:val="NormalTok"/>
        </w:rPr>
        <w:t xml:space="preserve">(</w:t>
      </w:r>
      <w:r>
        <w:rPr>
          <w:rStyle w:val="DataTypeTok"/>
        </w:rPr>
        <w:t xml:space="preserve">color =</w:t>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DataTypeTok"/>
        </w:rPr>
        <w:t xml:space="preserve">weight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bringToFront =</w:t>
      </w:r>
      <w:r>
        <w:rPr>
          <w:rStyle w:val="NormalTok"/>
        </w:rPr>
        <w:t xml:space="preserve"> </w:t>
      </w:r>
      <w:r>
        <w:rPr>
          <w:rStyle w:val="OtherTok"/>
        </w:rPr>
        <w:t xml:space="preserve">TRUE</w:t>
      </w:r>
      <w:r>
        <w:rPr>
          <w:rStyle w:val="NormalTok"/>
        </w:rPr>
        <w:t xml:space="preserve">)</w:t>
      </w:r>
    </w:p>
    <w:p>
      <w:pPr>
        <w:pStyle w:val="FirstParagraph"/>
      </w:pPr>
      <w:r>
        <w:t xml:space="preserve">Likewise, you might want to show a popup, as you have done for individual markers, to display information about the crop type, management etc. The simplest method is to create a variable to contain the information you want to popup when you click on a mouse in a field, and then add this to the popup option as before:</w:t>
      </w:r>
    </w:p>
    <w:p>
      <w:pPr>
        <w:pStyle w:val="SourceCode"/>
      </w:pPr>
      <w:r>
        <w:rPr>
          <w:rStyle w:val="NormalTok"/>
        </w:rPr>
        <w:t xml:space="preserve">field_info &lt;-</w:t>
      </w:r>
      <w:r>
        <w:rPr>
          <w:rStyle w:val="StringTok"/>
        </w:rPr>
        <w:t xml:space="preserve"> </w:t>
      </w:r>
      <w:r>
        <w:rPr>
          <w:rStyle w:val="KeywordTok"/>
        </w:rPr>
        <w:t xml:space="preserve">paste</w:t>
      </w:r>
      <w:r>
        <w:rPr>
          <w:rStyle w:val="NormalTok"/>
        </w:rPr>
        <w:t xml:space="preserve">(</w:t>
      </w:r>
      <w:r>
        <w:rPr>
          <w:rStyle w:val="StringTok"/>
        </w:rPr>
        <w:t xml:space="preserve">"Method: "</w:t>
      </w:r>
      <w:r>
        <w:rPr>
          <w:rStyle w:val="NormalTok"/>
        </w:rPr>
        <w:t xml:space="preserve">, nafferton_fields_ll</w:t>
      </w:r>
      <w:r>
        <w:rPr>
          <w:rStyle w:val="OperatorTok"/>
        </w:rPr>
        <w:t xml:space="preserve">$</w:t>
      </w:r>
      <w:r>
        <w:rPr>
          <w:rStyle w:val="NormalTok"/>
        </w:rPr>
        <w:t xml:space="preserve">Farm_Meth,</w:t>
      </w:r>
      <w:r>
        <w:br/>
      </w:r>
      <w:r>
        <w:rPr>
          <w:rStyle w:val="NormalTok"/>
        </w:rPr>
        <w:t xml:space="preserve">                    </w:t>
      </w:r>
      <w:r>
        <w:rPr>
          <w:rStyle w:val="StringTok"/>
        </w:rPr>
        <w:t xml:space="preserve">"&lt;br&gt;"</w:t>
      </w:r>
      <w:r>
        <w:rPr>
          <w:rStyle w:val="NormalTok"/>
        </w:rPr>
        <w:t xml:space="preserve">,</w:t>
      </w:r>
      <w:r>
        <w:br/>
      </w:r>
      <w:r>
        <w:rPr>
          <w:rStyle w:val="NormalTok"/>
        </w:rPr>
        <w:t xml:space="preserve">                    </w:t>
      </w:r>
      <w:r>
        <w:rPr>
          <w:rStyle w:val="StringTok"/>
        </w:rPr>
        <w:t xml:space="preserve">"Crop: "</w:t>
      </w:r>
      <w:r>
        <w:rPr>
          <w:rStyle w:val="NormalTok"/>
        </w:rPr>
        <w:t xml:space="preserve">, nafferton_fields_ll</w:t>
      </w:r>
      <w:r>
        <w:rPr>
          <w:rStyle w:val="OperatorTok"/>
        </w:rPr>
        <w:t xml:space="preserve">$</w:t>
      </w:r>
      <w:r>
        <w:rPr>
          <w:rStyle w:val="NormalTok"/>
        </w:rPr>
        <w:t xml:space="preserve">Crop_</w:t>
      </w:r>
      <w:r>
        <w:rPr>
          <w:rStyle w:val="DecValTok"/>
        </w:rPr>
        <w:t xml:space="preserve">2010</w:t>
      </w:r>
      <w:r>
        <w:rPr>
          <w:rStyle w:val="NormalTok"/>
        </w:rPr>
        <w:t xml:space="preserve">)</w:t>
      </w:r>
    </w:p>
    <w:p>
      <w:pPr>
        <w:pStyle w:val="FirstParagraph"/>
      </w:pPr>
      <w:r>
        <w:rPr>
          <w:b/>
        </w:rPr>
        <w:t xml:space="preserve">Question</w:t>
      </w:r>
      <w:r>
        <w:t xml:space="preserve">: what is the</w:t>
      </w:r>
      <w:r>
        <w:t xml:space="preserve"> </w:t>
      </w:r>
      <w:r>
        <w:rPr>
          <w:rStyle w:val="VerbatimChar"/>
        </w:rPr>
        <w:t xml:space="preserve">&lt;br&gt;</w:t>
      </w:r>
      <w:r>
        <w:t xml:space="preserve"> </w:t>
      </w:r>
      <w:r>
        <w:t xml:space="preserve">used for? What happens if you remove it? Try other settings such as</w:t>
      </w:r>
      <w:r>
        <w:t xml:space="preserve"> </w:t>
      </w:r>
      <w:r>
        <w:rPr>
          <w:rStyle w:val="VerbatimChar"/>
        </w:rPr>
        <w:t xml:space="preserve">&lt;strong&gt;</w:t>
      </w:r>
      <w:r>
        <w:t xml:space="preserve"> </w:t>
      </w:r>
      <w:r>
        <w:t xml:space="preserve">or try displaying other information in a succinct form in a popup. How might you display area in hectares rather than square metres?</w:t>
      </w:r>
    </w:p>
    <w:p>
      <w:pPr>
        <w:pStyle w:val="Heading2"/>
      </w:pPr>
      <w:bookmarkStart w:id="38" w:name="X4dc6a1aed6afda2fad749bba51663d5920adb3e"/>
      <w:r>
        <w:t xml:space="preserve">2.5 Interactive control of foreground and background maps</w:t>
      </w:r>
      <w:bookmarkEnd w:id="38"/>
    </w:p>
    <w:p>
      <w:pPr>
        <w:pStyle w:val="FirstParagraph"/>
      </w:pPr>
      <w:r>
        <w:t xml:space="preserve">So far all the leaflet maps you have produced have displayed the same background content, and the same foreground overlays. However, they are relatively easy to modify so that the user can interactively change what is displayed. First, let’s give the user the choice of displaying either the satellite map or Open StreetMap (OSM) as a backdrop, using the group,</w:t>
      </w:r>
      <w:r>
        <w:t xml:space="preserve"> </w:t>
      </w:r>
      <w:r>
        <w:rPr>
          <w:rStyle w:val="VerbatimChar"/>
        </w:rPr>
        <w:t xml:space="preserve">baseGroups</w:t>
      </w:r>
      <w:r>
        <w:t xml:space="preserve"> </w:t>
      </w:r>
      <w:r>
        <w:t xml:space="preserve">and</w:t>
      </w:r>
      <w:r>
        <w:t xml:space="preserve"> </w:t>
      </w:r>
      <w:r>
        <w:rPr>
          <w:rStyle w:val="VerbatimChar"/>
        </w:rPr>
        <w:t xml:space="preserve">addLayersControl</w:t>
      </w:r>
      <w:r>
        <w:t xml:space="preserve"> </w:t>
      </w:r>
      <w:r>
        <w:t xml:space="preserve">options:</w:t>
      </w:r>
    </w:p>
    <w:p>
      <w:pPr>
        <w:pStyle w:val="SourceCode"/>
      </w:pP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addTiles</w:t>
      </w:r>
      <w:r>
        <w:rPr>
          <w:rStyle w:val="NormalTok"/>
        </w:rPr>
        <w:t xml:space="preserve">(</w:t>
      </w:r>
      <w:r>
        <w:rPr>
          <w:rStyle w:val="DataTypeTok"/>
        </w:rPr>
        <w:t xml:space="preserve">group =</w:t>
      </w:r>
      <w:r>
        <w:rPr>
          <w:rStyle w:val="NormalTok"/>
        </w:rPr>
        <w:t xml:space="preserve"> </w:t>
      </w:r>
      <w:r>
        <w:rPr>
          <w:rStyle w:val="StringTok"/>
        </w:rPr>
        <w:t xml:space="preserve">"OSM (default)"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w:t>
      </w:r>
      <w:r>
        <w:br/>
      </w:r>
      <w:r>
        <w:rPr>
          <w:rStyle w:val="NormalTok"/>
        </w:rPr>
        <w:t xml:space="preserve">                    </w:t>
      </w:r>
      <w:r>
        <w:rPr>
          <w:rStyle w:val="DataTypeTok"/>
        </w:rPr>
        <w:t xml:space="preserve">group =</w:t>
      </w:r>
      <w:r>
        <w:rPr>
          <w:rStyle w:val="NormalTok"/>
        </w:rPr>
        <w:t xml:space="preserve"> </w:t>
      </w:r>
      <w:r>
        <w:rPr>
          <w:rStyle w:val="StringTok"/>
        </w:rPr>
        <w:t xml:space="preserve">"Satellite"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addLayersControl</w:t>
      </w:r>
      <w:r>
        <w:rPr>
          <w:rStyle w:val="NormalTok"/>
        </w:rPr>
        <w:t xml:space="preserve">(</w:t>
      </w:r>
      <w:r>
        <w:br/>
      </w:r>
      <w:r>
        <w:rPr>
          <w:rStyle w:val="NormalTok"/>
        </w:rPr>
        <w:t xml:space="preserve">      </w:t>
      </w:r>
      <w:r>
        <w:rPr>
          <w:rStyle w:val="DataTypeTok"/>
        </w:rPr>
        <w:t xml:space="preserve">baseGroups =</w:t>
      </w:r>
      <w:r>
        <w:rPr>
          <w:rStyle w:val="NormalTok"/>
        </w:rPr>
        <w:t xml:space="preserve"> </w:t>
      </w:r>
      <w:r>
        <w:rPr>
          <w:rStyle w:val="KeywordTok"/>
        </w:rPr>
        <w:t xml:space="preserve">c</w:t>
      </w:r>
      <w:r>
        <w:rPr>
          <w:rStyle w:val="NormalTok"/>
        </w:rPr>
        <w:t xml:space="preserve">(</w:t>
      </w:r>
      <w:r>
        <w:rPr>
          <w:rStyle w:val="StringTok"/>
        </w:rPr>
        <w:t xml:space="preserve">"OSM (default)"</w:t>
      </w:r>
      <w:r>
        <w:rPr>
          <w:rStyle w:val="NormalTok"/>
        </w:rPr>
        <w:t xml:space="preserve">, </w:t>
      </w:r>
      <w:r>
        <w:rPr>
          <w:rStyle w:val="StringTok"/>
        </w:rPr>
        <w:t xml:space="preserve">"Satellite"</w:t>
      </w:r>
      <w:r>
        <w:rPr>
          <w:rStyle w:val="NormalTok"/>
        </w:rPr>
        <w:t xml:space="preserve">)</w:t>
      </w:r>
      <w:r>
        <w:br/>
      </w:r>
      <w:r>
        <w:rPr>
          <w:rStyle w:val="NormalTok"/>
        </w:rPr>
        <w:t xml:space="preserve">   )</w:t>
      </w:r>
    </w:p>
    <w:p>
      <w:pPr>
        <w:pStyle w:val="FirstParagraph"/>
      </w:pPr>
      <w:r>
        <w:t xml:space="preserve">As you have not defined a region of interest, nor an overlay map, this will actually display a map of the whole planet, with the default OSM backdrop. Note however that there is a small button at the top-right of the map, which allows the user to interactively switch to and from the satellite and OSM maps. To ensure that the map is focussed on north east England, without displaying an overlay (foreground) map you need to set the view:</w:t>
      </w:r>
    </w:p>
    <w:p>
      <w:pPr>
        <w:pStyle w:val="BodyText"/>
      </w:pPr>
      <w:r>
        <w:rPr>
          <w:rStyle w:val="VerbatimChar"/>
        </w:rPr>
        <w:t xml:space="preserve">setView(lat = 54.9857, lng=-1.8990, zoom=10)</w:t>
      </w:r>
    </w:p>
    <w:p>
      <w:pPr>
        <w:pStyle w:val="BodyText"/>
      </w:pPr>
      <w:r>
        <w:rPr>
          <w:b/>
        </w:rPr>
        <w:t xml:space="preserve">Question</w:t>
      </w:r>
      <w:r>
        <w:t xml:space="preserve">: why is the longitude negative? Experiment with different zoom levels and observe the effect.</w:t>
      </w:r>
    </w:p>
    <w:p>
      <w:pPr>
        <w:pStyle w:val="BodyText"/>
      </w:pPr>
      <w:r>
        <w:t xml:space="preserve">Now add the overlay map for the whole of Nafferton farm:</w:t>
      </w:r>
    </w:p>
    <w:p>
      <w:pPr>
        <w:pStyle w:val="SourceCode"/>
      </w:pPr>
      <w:r>
        <w:rPr>
          <w:rStyle w:val="KeywordTok"/>
        </w:rPr>
        <w:t xml:space="preserve">leaflet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addTiles</w:t>
      </w:r>
      <w:r>
        <w:rPr>
          <w:rStyle w:val="NormalTok"/>
        </w:rPr>
        <w:t xml:space="preserve">(</w:t>
      </w:r>
      <w:r>
        <w:rPr>
          <w:rStyle w:val="DataTypeTok"/>
        </w:rPr>
        <w:t xml:space="preserve">group =</w:t>
      </w:r>
      <w:r>
        <w:rPr>
          <w:rStyle w:val="NormalTok"/>
        </w:rPr>
        <w:t xml:space="preserve"> </w:t>
      </w:r>
      <w:r>
        <w:rPr>
          <w:rStyle w:val="StringTok"/>
        </w:rPr>
        <w:t xml:space="preserve">"OSM (default)"</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addProviderTiles</w:t>
      </w:r>
      <w:r>
        <w:rPr>
          <w:rStyle w:val="NormalTok"/>
        </w:rPr>
        <w:t xml:space="preserve">(providers</w:t>
      </w:r>
      <w:r>
        <w:rPr>
          <w:rStyle w:val="OperatorTok"/>
        </w:rPr>
        <w:t xml:space="preserve">$</w:t>
      </w:r>
      <w:r>
        <w:rPr>
          <w:rStyle w:val="NormalTok"/>
        </w:rPr>
        <w:t xml:space="preserve">Esri.WorldImagery, </w:t>
      </w:r>
      <w:r>
        <w:rPr>
          <w:rStyle w:val="DataTypeTok"/>
        </w:rPr>
        <w:t xml:space="preserve">group =</w:t>
      </w:r>
      <w:r>
        <w:rPr>
          <w:rStyle w:val="NormalTok"/>
        </w:rPr>
        <w:t xml:space="preserve"> </w:t>
      </w:r>
      <w:r>
        <w:rPr>
          <w:rStyle w:val="StringTok"/>
        </w:rPr>
        <w:t xml:space="preserve">"Satellite"</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addFeatures</w:t>
      </w:r>
      <w:r>
        <w:rPr>
          <w:rStyle w:val="NormalTok"/>
        </w:rPr>
        <w:t xml:space="preserve">(nafferton_fields_ll, </w:t>
      </w:r>
      <w:r>
        <w:rPr>
          <w:rStyle w:val="DataTypeTok"/>
        </w:rPr>
        <w:t xml:space="preserve">group =</w:t>
      </w:r>
      <w:r>
        <w:rPr>
          <w:rStyle w:val="NormalTok"/>
        </w:rPr>
        <w:t xml:space="preserve"> </w:t>
      </w:r>
      <w:r>
        <w:rPr>
          <w:rStyle w:val="StringTok"/>
        </w:rPr>
        <w:t xml:space="preserve">"Nafferton Farm"</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KeywordTok"/>
        </w:rPr>
        <w:t xml:space="preserve">addLayersControl</w:t>
      </w:r>
      <w:r>
        <w:rPr>
          <w:rStyle w:val="NormalTok"/>
        </w:rPr>
        <w:t xml:space="preserve">(</w:t>
      </w:r>
      <w:r>
        <w:br/>
      </w:r>
      <w:r>
        <w:rPr>
          <w:rStyle w:val="NormalTok"/>
        </w:rPr>
        <w:t xml:space="preserve">      </w:t>
      </w:r>
      <w:r>
        <w:rPr>
          <w:rStyle w:val="DataTypeTok"/>
        </w:rPr>
        <w:t xml:space="preserve">baseGroups =</w:t>
      </w:r>
      <w:r>
        <w:rPr>
          <w:rStyle w:val="NormalTok"/>
        </w:rPr>
        <w:t xml:space="preserve"> </w:t>
      </w:r>
      <w:r>
        <w:rPr>
          <w:rStyle w:val="KeywordTok"/>
        </w:rPr>
        <w:t xml:space="preserve">c</w:t>
      </w:r>
      <w:r>
        <w:rPr>
          <w:rStyle w:val="NormalTok"/>
        </w:rPr>
        <w:t xml:space="preserve">(</w:t>
      </w:r>
      <w:r>
        <w:rPr>
          <w:rStyle w:val="StringTok"/>
        </w:rPr>
        <w:t xml:space="preserve">"OSM (default)"</w:t>
      </w:r>
      <w:r>
        <w:rPr>
          <w:rStyle w:val="NormalTok"/>
        </w:rPr>
        <w:t xml:space="preserve">, </w:t>
      </w:r>
      <w:r>
        <w:rPr>
          <w:rStyle w:val="StringTok"/>
        </w:rPr>
        <w:t xml:space="preserve">"Satellite"</w:t>
      </w:r>
      <w:r>
        <w:rPr>
          <w:rStyle w:val="NormalTok"/>
        </w:rPr>
        <w:t xml:space="preserve">), </w:t>
      </w:r>
      <w:r>
        <w:br/>
      </w:r>
      <w:r>
        <w:rPr>
          <w:rStyle w:val="NormalTok"/>
        </w:rPr>
        <w:t xml:space="preserve">      </w:t>
      </w:r>
      <w:r>
        <w:rPr>
          <w:rStyle w:val="DataTypeTok"/>
        </w:rPr>
        <w:t xml:space="preserve">overlayGroups =</w:t>
      </w:r>
      <w:r>
        <w:rPr>
          <w:rStyle w:val="NormalTok"/>
        </w:rPr>
        <w:t xml:space="preserve"> </w:t>
      </w:r>
      <w:r>
        <w:rPr>
          <w:rStyle w:val="StringTok"/>
        </w:rPr>
        <w:t xml:space="preserve">"Nafferton Farm"</w:t>
      </w:r>
      <w:r>
        <w:rPr>
          <w:rStyle w:val="NormalTok"/>
        </w:rPr>
        <w:t xml:space="preserve">,</w:t>
      </w:r>
      <w:r>
        <w:br/>
      </w:r>
      <w:r>
        <w:rPr>
          <w:rStyle w:val="NormalTok"/>
        </w:rPr>
        <w:t xml:space="preserve">      </w:t>
      </w:r>
      <w:r>
        <w:rPr>
          <w:rStyle w:val="DataTypeTok"/>
        </w:rPr>
        <w:t xml:space="preserve">options =</w:t>
      </w:r>
      <w:r>
        <w:rPr>
          <w:rStyle w:val="NormalTok"/>
        </w:rPr>
        <w:t xml:space="preserve"> </w:t>
      </w:r>
      <w:r>
        <w:rPr>
          <w:rStyle w:val="KeywordTok"/>
        </w:rPr>
        <w:t xml:space="preserve">layersControlOptions</w:t>
      </w:r>
      <w:r>
        <w:rPr>
          <w:rStyle w:val="NormalTok"/>
        </w:rPr>
        <w:t xml:space="preserve">(</w:t>
      </w:r>
      <w:r>
        <w:rPr>
          <w:rStyle w:val="DataTypeTok"/>
        </w:rPr>
        <w:t xml:space="preserve">collapsed =</w:t>
      </w:r>
      <w:r>
        <w:rPr>
          <w:rStyle w:val="NormalTok"/>
        </w:rPr>
        <w:t xml:space="preserve"> </w:t>
      </w:r>
      <w:r>
        <w:rPr>
          <w:rStyle w:val="OtherTok"/>
        </w:rPr>
        <w:t xml:space="preserve">FALSE</w:t>
      </w:r>
      <w:r>
        <w:rPr>
          <w:rStyle w:val="NormalTok"/>
        </w:rPr>
        <w:t xml:space="preserve">)</w:t>
      </w:r>
      <w:r>
        <w:br/>
      </w:r>
      <w:r>
        <w:rPr>
          <w:rStyle w:val="NormalTok"/>
        </w:rPr>
        <w:t xml:space="preserve">   )</w:t>
      </w:r>
    </w:p>
    <w:p>
      <w:pPr>
        <w:pStyle w:val="FirstParagraph"/>
      </w:pPr>
      <w:r>
        <w:t xml:space="preserve">What do you think the</w:t>
      </w:r>
      <w:r>
        <w:t xml:space="preserve"> </w:t>
      </w:r>
      <w:r>
        <w:rPr>
          <w:rStyle w:val="VerbatimChar"/>
        </w:rPr>
        <w:t xml:space="preserve">layersControlOptions</w:t>
      </w:r>
      <w:r>
        <w:t xml:space="preserve"> </w:t>
      </w:r>
      <w:r>
        <w:t xml:space="preserve">is doing?</w:t>
      </w:r>
    </w:p>
    <w:p>
      <w:pPr>
        <w:pStyle w:val="BodyText"/>
      </w:pPr>
      <w:r>
        <w:rPr>
          <w:b/>
        </w:rPr>
        <w:t xml:space="preserve">Exercise</w:t>
      </w:r>
      <w:r>
        <w:t xml:space="preserve">: modify the preceding code, so that the user can interactively display either the organic or conventional or both parts of the farm (using the colour scheme outlined in Section 2.2 above), overlaid onto e.g. OSM, ESRI imagery, topography.</w:t>
      </w:r>
      <w:r>
        <w:t xml:space="preserve"> </w:t>
      </w:r>
      <w:r>
        <w:rPr>
          <w:b/>
        </w:rPr>
        <w:t xml:space="preserve">Hint</w:t>
      </w:r>
      <w:r>
        <w:t xml:space="preserve">: if you hit the tab key after entering</w:t>
      </w:r>
      <w:r>
        <w:t xml:space="preserve"> </w:t>
      </w:r>
      <w:r>
        <w:rPr>
          <w:rStyle w:val="VerbatimChar"/>
        </w:rPr>
        <w:t xml:space="preserve">providers$</w:t>
      </w:r>
      <w:r>
        <w:t xml:space="preserve"> </w:t>
      </w:r>
      <w:r>
        <w:t xml:space="preserve">you will see additional backdrop maps, some of which might be useful.</w:t>
      </w:r>
    </w:p>
    <w:p>
      <w:pPr>
        <w:pStyle w:val="Heading1"/>
      </w:pPr>
      <w:bookmarkStart w:id="39" w:name="integration-with-shiny"/>
      <w:r>
        <w:t xml:space="preserve">3. Integration with shiny</w:t>
      </w:r>
      <w:bookmarkEnd w:id="39"/>
    </w:p>
    <w:p>
      <w:pPr>
        <w:pStyle w:val="Heading2"/>
      </w:pPr>
      <w:bookmarkStart w:id="40" w:name="introduction-1"/>
      <w:r>
        <w:t xml:space="preserve">3.1 Introduction</w:t>
      </w:r>
      <w:bookmarkEnd w:id="40"/>
    </w:p>
    <w:p>
      <w:pPr>
        <w:pStyle w:val="FirstParagraph"/>
      </w:pPr>
      <w:r>
        <w:t xml:space="preserve">Maps created with</w:t>
      </w:r>
      <w:r>
        <w:t xml:space="preserve"> </w:t>
      </w:r>
      <w:r>
        <w:rPr>
          <w:rStyle w:val="VerbatimChar"/>
        </w:rPr>
        <w:t xml:space="preserve">leaflet</w:t>
      </w:r>
      <w:r>
        <w:t xml:space="preserve"> </w:t>
      </w:r>
      <w:r>
        <w:t xml:space="preserve">integrate well with</w:t>
      </w:r>
      <w:r>
        <w:t xml:space="preserve"> </w:t>
      </w:r>
      <w:r>
        <w:rPr>
          <w:rStyle w:val="VerbatimChar"/>
        </w:rPr>
        <w:t xml:space="preserve">shiny</w:t>
      </w:r>
      <w:r>
        <w:t xml:space="preserve">, so that they can be viewed through a web browser. However,</w:t>
      </w:r>
      <w:r>
        <w:t xml:space="preserve"> </w:t>
      </w:r>
      <w:r>
        <w:rPr>
          <w:b/>
        </w:rPr>
        <w:t xml:space="preserve">shiny is difficult to debug</w:t>
      </w:r>
      <w:r>
        <w:t xml:space="preserve">, so it is usually best to</w:t>
      </w:r>
      <w:r>
        <w:t xml:space="preserve"> </w:t>
      </w:r>
      <w:r>
        <w:rPr>
          <w:b/>
        </w:rPr>
        <w:t xml:space="preserve">ensure that your leaflet code is working correctly outside of shiny first</w:t>
      </w:r>
      <w:r>
        <w:t xml:space="preserve">. Displaying a leaflet map is similar to other shiny displays, in that you need separate calls in the ui and server functions. The key changes needed are:</w:t>
      </w:r>
    </w:p>
    <w:p>
      <w:pPr>
        <w:pStyle w:val="Compact"/>
        <w:numPr>
          <w:numId w:val="1003"/>
          <w:ilvl w:val="0"/>
        </w:numPr>
      </w:pPr>
      <w:r>
        <w:t xml:space="preserve">load both</w:t>
      </w:r>
      <w:r>
        <w:t xml:space="preserve"> </w:t>
      </w:r>
      <w:r>
        <w:rPr>
          <w:rStyle w:val="VerbatimChar"/>
        </w:rPr>
        <w:t xml:space="preserve">library(shiny)</w:t>
      </w:r>
      <w:r>
        <w:t xml:space="preserve">,</w:t>
      </w:r>
      <w:r>
        <w:t xml:space="preserve"> </w:t>
      </w:r>
      <w:r>
        <w:rPr>
          <w:rStyle w:val="VerbatimChar"/>
        </w:rPr>
        <w:t xml:space="preserve">library(leaflet)</w:t>
      </w:r>
      <w:r>
        <w:t xml:space="preserve"> </w:t>
      </w:r>
      <w:r>
        <w:t xml:space="preserve">and</w:t>
      </w:r>
      <w:r>
        <w:t xml:space="preserve"> </w:t>
      </w:r>
      <w:r>
        <w:rPr>
          <w:rStyle w:val="VerbatimChar"/>
        </w:rPr>
        <w:t xml:space="preserve">library(leafem)</w:t>
      </w:r>
      <w:r>
        <w:t xml:space="preserve"> </w:t>
      </w:r>
      <w:r>
        <w:t xml:space="preserve">at start of code</w:t>
      </w:r>
    </w:p>
    <w:p>
      <w:pPr>
        <w:pStyle w:val="Compact"/>
        <w:numPr>
          <w:numId w:val="1003"/>
          <w:ilvl w:val="0"/>
        </w:numPr>
      </w:pPr>
      <w:r>
        <w:t xml:space="preserve">ui should contain a call to</w:t>
      </w:r>
      <w:r>
        <w:t xml:space="preserve"> </w:t>
      </w:r>
      <w:r>
        <w:rPr>
          <w:rStyle w:val="VerbatimChar"/>
        </w:rPr>
        <w:t xml:space="preserve">leafletOutput</w:t>
      </w:r>
    </w:p>
    <w:p>
      <w:pPr>
        <w:pStyle w:val="Compact"/>
        <w:numPr>
          <w:numId w:val="1003"/>
          <w:ilvl w:val="0"/>
        </w:numPr>
      </w:pPr>
      <w:r>
        <w:t xml:space="preserve">server should contain a call to</w:t>
      </w:r>
      <w:r>
        <w:t xml:space="preserve"> </w:t>
      </w:r>
      <w:r>
        <w:rPr>
          <w:rStyle w:val="VerbatimChar"/>
        </w:rPr>
        <w:t xml:space="preserve">renderLeaflet</w:t>
      </w:r>
      <w:r>
        <w:t xml:space="preserve"> </w:t>
      </w:r>
      <w:r>
        <w:t xml:space="preserve">which expects to receive a</w:t>
      </w:r>
      <w:r>
        <w:t xml:space="preserve"> </w:t>
      </w:r>
      <w:r>
        <w:rPr>
          <w:rStyle w:val="VerbatimChar"/>
        </w:rPr>
        <w:t xml:space="preserve">leaflet</w:t>
      </w:r>
      <w:r>
        <w:t xml:space="preserve"> </w:t>
      </w:r>
      <w:r>
        <w:t xml:space="preserve">map</w:t>
      </w:r>
    </w:p>
    <w:p>
      <w:pPr>
        <w:pStyle w:val="FirstParagraph"/>
      </w:pPr>
      <w:r>
        <w:t xml:space="preserve">As you began this practical by creating a new shiny project, it will automatically have created a standard</w:t>
      </w:r>
      <w:r>
        <w:t xml:space="preserve"> </w:t>
      </w:r>
      <w:r>
        <w:rPr>
          <w:rStyle w:val="VerbatimChar"/>
        </w:rPr>
        <w:t xml:space="preserve">app.R</w:t>
      </w:r>
      <w:r>
        <w:t xml:space="preserve"> </w:t>
      </w:r>
      <w:r>
        <w:t xml:space="preserve">that displays</w:t>
      </w:r>
      <w:r>
        <w:t xml:space="preserve"> </w:t>
      </w:r>
      <w:r>
        <w:t xml:space="preserve">‘</w:t>
      </w:r>
      <w:r>
        <w:t xml:space="preserve">Old Faithful</w:t>
      </w:r>
      <w:r>
        <w:t xml:space="preserve">’</w:t>
      </w:r>
      <w:r>
        <w:t xml:space="preserve"> </w:t>
      </w:r>
      <w:r>
        <w:t xml:space="preserve">geyser data. This uses the</w:t>
      </w:r>
      <w:r>
        <w:t xml:space="preserve"> </w:t>
      </w:r>
      <w:r>
        <w:rPr>
          <w:rStyle w:val="VerbatimChar"/>
        </w:rPr>
        <w:t xml:space="preserve">sidebarPanel</w:t>
      </w:r>
      <w:r>
        <w:t xml:space="preserve"> </w:t>
      </w:r>
      <w:r>
        <w:t xml:space="preserve">layout. To begin, in the</w:t>
      </w:r>
      <w:r>
        <w:t xml:space="preserve"> </w:t>
      </w:r>
      <w:r>
        <w:rPr>
          <w:rStyle w:val="VerbatimChar"/>
        </w:rPr>
        <w:t xml:space="preserve">ui</w:t>
      </w:r>
      <w:r>
        <w:t xml:space="preserve"> </w:t>
      </w:r>
      <w:r>
        <w:t xml:space="preserve">interface section, comment out the five lines that describe the</w:t>
      </w:r>
      <w:r>
        <w:t xml:space="preserve"> </w:t>
      </w:r>
      <w:r>
        <w:rPr>
          <w:rStyle w:val="VerbatimChar"/>
        </w:rPr>
        <w:t xml:space="preserve">sliderInput</w:t>
      </w:r>
      <w:r>
        <w:t xml:space="preserve"> </w:t>
      </w:r>
      <w:r>
        <w:t xml:space="preserve">within the</w:t>
      </w:r>
      <w:r>
        <w:t xml:space="preserve"> </w:t>
      </w:r>
      <w:r>
        <w:rPr>
          <w:rStyle w:val="VerbatimChar"/>
        </w:rPr>
        <w:t xml:space="preserve">sidebarPanel</w:t>
      </w:r>
      <w:r>
        <w:t xml:space="preserve">. A</w:t>
      </w:r>
      <w:r>
        <w:t xml:space="preserve"> </w:t>
      </w:r>
      <w:r>
        <w:rPr>
          <w:rStyle w:val="VerbatimChar"/>
        </w:rPr>
        <w:t xml:space="preserve">sidebarPanel</w:t>
      </w:r>
      <w:r>
        <w:t xml:space="preserve"> </w:t>
      </w:r>
      <w:r>
        <w:t xml:space="preserve">will still be available should you wish to use it later. Next within the</w:t>
      </w:r>
      <w:r>
        <w:t xml:space="preserve"> </w:t>
      </w:r>
      <w:r>
        <w:rPr>
          <w:rStyle w:val="VerbatimChar"/>
        </w:rPr>
        <w:t xml:space="preserve">mainPanel</w:t>
      </w:r>
      <w:r>
        <w:t xml:space="preserve"> </w:t>
      </w:r>
      <w:r>
        <w:t xml:space="preserve">section, remove the call to</w:t>
      </w:r>
      <w:r>
        <w:t xml:space="preserve"> </w:t>
      </w:r>
      <w:r>
        <w:rPr>
          <w:rStyle w:val="VerbatimChar"/>
        </w:rPr>
        <w:t xml:space="preserve">plotOutput(“distPlot”)</w:t>
      </w:r>
      <w:r>
        <w:t xml:space="preserve"> </w:t>
      </w:r>
      <w:r>
        <w:t xml:space="preserve">and replace it with:</w:t>
      </w:r>
    </w:p>
    <w:p>
      <w:pPr>
        <w:pStyle w:val="SourceCode"/>
      </w:pPr>
      <w:r>
        <w:rPr>
          <w:rStyle w:val="KeywordTok"/>
        </w:rPr>
        <w:t xml:space="preserve">leafletOutput</w:t>
      </w:r>
      <w:r>
        <w:rPr>
          <w:rStyle w:val="NormalTok"/>
        </w:rPr>
        <w:t xml:space="preserve">(</w:t>
      </w:r>
      <w:r>
        <w:rPr>
          <w:rStyle w:val="DataTypeTok"/>
        </w:rPr>
        <w:t xml:space="preserve">outputId =</w:t>
      </w:r>
      <w:r>
        <w:rPr>
          <w:rStyle w:val="NormalTok"/>
        </w:rPr>
        <w:t xml:space="preserve"> </w:t>
      </w:r>
      <w:r>
        <w:rPr>
          <w:rStyle w:val="StringTok"/>
        </w:rPr>
        <w:t xml:space="preserve">"nafferton_map"</w:t>
      </w:r>
      <w:r>
        <w:rPr>
          <w:rStyle w:val="NormalTok"/>
        </w:rPr>
        <w:t xml:space="preserve">)</w:t>
      </w:r>
    </w:p>
    <w:p>
      <w:pPr>
        <w:pStyle w:val="FirstParagraph"/>
      </w:pPr>
      <w:r>
        <w:t xml:space="preserve">Note that the</w:t>
      </w:r>
      <w:r>
        <w:t xml:space="preserve"> </w:t>
      </w:r>
      <w:r>
        <w:rPr>
          <w:rStyle w:val="VerbatimChar"/>
        </w:rPr>
        <w:t xml:space="preserve">outputId</w:t>
      </w:r>
      <w:r>
        <w:t xml:space="preserve"> </w:t>
      </w:r>
      <w:r>
        <w:t xml:space="preserve">is optional, but often useful to include to produce clearer code.</w:t>
      </w:r>
    </w:p>
    <w:p>
      <w:pPr>
        <w:pStyle w:val="BodyText"/>
      </w:pPr>
      <w:r>
        <w:t xml:space="preserve">Now modify the server part of your shiny app. Remove, or comment-out (CTRL-Shift-C) the lines of code associated with the existing output$distPlot and replace with the following:</w:t>
      </w:r>
    </w:p>
    <w:p>
      <w:pPr>
        <w:pStyle w:val="SourceCode"/>
      </w:pPr>
      <w:r>
        <w:rPr>
          <w:rStyle w:val="NormalTok"/>
        </w:rPr>
        <w:t xml:space="preserve">   output</w:t>
      </w:r>
      <w:r>
        <w:rPr>
          <w:rStyle w:val="OperatorTok"/>
        </w:rPr>
        <w:t xml:space="preserve">$</w:t>
      </w:r>
      <w:r>
        <w:rPr>
          <w:rStyle w:val="NormalTok"/>
        </w:rPr>
        <w:t xml:space="preserve">nafferton_map &lt;-</w:t>
      </w:r>
      <w:r>
        <w:rPr>
          <w:rStyle w:val="StringTok"/>
        </w:rPr>
        <w:t xml:space="preserve"> </w:t>
      </w:r>
      <w:r>
        <w:rPr>
          <w:rStyle w:val="KeywordTok"/>
        </w:rPr>
        <w:t xml:space="preserve">renderLeaflet</w:t>
      </w:r>
      <w:r>
        <w:rPr>
          <w:rStyle w:val="NormalTok"/>
        </w:rPr>
        <w:t xml:space="preserve">({</w:t>
      </w:r>
      <w:r>
        <w:br/>
      </w:r>
      <w:r>
        <w:br/>
      </w:r>
      <w:r>
        <w:rPr>
          <w:rStyle w:val="NormalTok"/>
        </w:rPr>
        <w:t xml:space="preserve">    })</w:t>
      </w:r>
    </w:p>
    <w:p>
      <w:pPr>
        <w:pStyle w:val="FirstParagraph"/>
      </w:pPr>
      <w:r>
        <w:t xml:space="preserve">Between the opening and closing curly brackets</w:t>
      </w:r>
      <w:r>
        <w:t xml:space="preserve"> </w:t>
      </w:r>
      <w:r>
        <w:rPr>
          <w:rStyle w:val="VerbatimChar"/>
        </w:rPr>
        <w:t xml:space="preserve">{ }</w:t>
      </w:r>
      <w:r>
        <w:t xml:space="preserve"> </w:t>
      </w:r>
      <w:r>
        <w:t xml:space="preserve">in the above code, copy and paste some code from your</w:t>
      </w:r>
      <w:r>
        <w:t xml:space="preserve"> </w:t>
      </w:r>
      <w:r>
        <w:rPr>
          <w:rStyle w:val="VerbatimChar"/>
        </w:rPr>
        <w:t xml:space="preserve">learn_leaflet.R</w:t>
      </w:r>
      <w:r>
        <w:t xml:space="preserve"> </w:t>
      </w:r>
      <w:r>
        <w:t xml:space="preserve">script that you know creates a map successfully. When you run the app, It should display as a standard shiny app. For example, here is what I have obtained, with a slight tweak to the app title:</w:t>
      </w:r>
    </w:p>
    <w:p>
      <w:pPr>
        <w:pStyle w:val="BodyText"/>
      </w:pPr>
      <w:r>
        <w:drawing>
          <wp:inline>
            <wp:extent cx="5943600" cy="3881913"/>
            <wp:effectExtent b="0" l="0" r="0" t="0"/>
            <wp:docPr descr="" title="" id="1" name="Picture"/>
            <a:graphic>
              <a:graphicData uri="http://schemas.openxmlformats.org/drawingml/2006/picture">
                <pic:pic>
                  <pic:nvPicPr>
                    <pic:cNvPr descr="images/nafferton_basic_shiny.png" id="0" name="Picture"/>
                    <pic:cNvPicPr>
                      <a:picLocks noChangeArrowheads="1" noChangeAspect="1"/>
                    </pic:cNvPicPr>
                  </pic:nvPicPr>
                  <pic:blipFill>
                    <a:blip r:embed="rId41"/>
                    <a:stretch>
                      <a:fillRect/>
                    </a:stretch>
                  </pic:blipFill>
                  <pic:spPr bwMode="auto">
                    <a:xfrm>
                      <a:off x="0" y="0"/>
                      <a:ext cx="5943600" cy="3881913"/>
                    </a:xfrm>
                    <a:prstGeom prst="rect">
                      <a:avLst/>
                    </a:prstGeom>
                    <a:noFill/>
                    <a:ln w="9525">
                      <a:noFill/>
                      <a:headEnd/>
                      <a:tailEnd/>
                    </a:ln>
                  </pic:spPr>
                </pic:pic>
              </a:graphicData>
            </a:graphic>
          </wp:inline>
        </w:drawing>
      </w:r>
    </w:p>
    <w:p>
      <w:pPr>
        <w:pStyle w:val="BodyText"/>
      </w:pPr>
      <w:r>
        <w:rPr>
          <w:b/>
        </w:rPr>
        <w:t xml:space="preserve">Excercise</w:t>
      </w:r>
      <w:r>
        <w:t xml:space="preserve">: experiment with different maps that you have created to see if you can display them in shiny</w:t>
      </w:r>
    </w:p>
    <w:p>
      <w:pPr>
        <w:pStyle w:val="Heading2"/>
      </w:pPr>
      <w:bookmarkStart w:id="42" w:name="user-interaction-with-leaflet-maps"/>
      <w:r>
        <w:t xml:space="preserve">3.2 User interaction with leaflet maps</w:t>
      </w:r>
      <w:bookmarkEnd w:id="42"/>
    </w:p>
    <w:p>
      <w:pPr>
        <w:pStyle w:val="FirstParagraph"/>
      </w:pPr>
      <w:r>
        <w:t xml:space="preserve">Usually the simplest way in which you can ensure your users interact with leaflet maps is simply through the background and overlay maps, plus popup windows. Sometimes, however, you might want to do something more complex, e.g. obtain the geographic coordinates where the user clicks on the map. This could be passed onto another R function that you have written, or obtain details about that point. There are a number of different methods of doing this, but a simple one is to add an</w:t>
      </w:r>
      <w:r>
        <w:t xml:space="preserve"> </w:t>
      </w:r>
      <w:r>
        <w:rPr>
          <w:rStyle w:val="VerbatimChar"/>
        </w:rPr>
        <w:t xml:space="preserve">observeEvent</w:t>
      </w:r>
      <w:r>
        <w:t xml:space="preserve"> </w:t>
      </w:r>
      <w:r>
        <w:t xml:space="preserve">function. Note that the original map object,</w:t>
      </w:r>
      <w:r>
        <w:t xml:space="preserve"> </w:t>
      </w:r>
      <w:r>
        <w:rPr>
          <w:rStyle w:val="VerbatimChar"/>
        </w:rPr>
        <w:t xml:space="preserve">nafferton_map</w:t>
      </w:r>
      <w:r>
        <w:t xml:space="preserve">, is now referred to as</w:t>
      </w:r>
      <w:r>
        <w:t xml:space="preserve"> </w:t>
      </w:r>
      <w:r>
        <w:rPr>
          <w:rStyle w:val="VerbatimChar"/>
        </w:rPr>
        <w:t xml:space="preserve">nafferton_map_click</w:t>
      </w:r>
      <w:r>
        <w:t xml:space="preserve"> </w:t>
      </w:r>
      <w:r>
        <w:t xml:space="preserve">in the code. The following example is very simple, but if you add this code to your</w:t>
      </w:r>
      <w:r>
        <w:t xml:space="preserve"> </w:t>
      </w:r>
      <w:r>
        <w:rPr>
          <w:rStyle w:val="VerbatimChar"/>
        </w:rPr>
        <w:t xml:space="preserve">server</w:t>
      </w:r>
      <w:r>
        <w:t xml:space="preserve"> </w:t>
      </w:r>
      <w:r>
        <w:t xml:space="preserve">function you will see the latitude and longitude printed in the R console whenever you click on the map:</w:t>
      </w:r>
    </w:p>
    <w:p>
      <w:pPr>
        <w:pStyle w:val="SourceCode"/>
      </w:pPr>
      <w:r>
        <w:rPr>
          <w:rStyle w:val="KeywordTok"/>
        </w:rPr>
        <w:t xml:space="preserve">observeEvent</w:t>
      </w:r>
      <w:r>
        <w:rPr>
          <w:rStyle w:val="NormalTok"/>
        </w:rPr>
        <w:t xml:space="preserve">(input</w:t>
      </w:r>
      <w:r>
        <w:rPr>
          <w:rStyle w:val="OperatorTok"/>
        </w:rPr>
        <w:t xml:space="preserve">$</w:t>
      </w:r>
      <w:r>
        <w:rPr>
          <w:rStyle w:val="NormalTok"/>
        </w:rPr>
        <w:t xml:space="preserve">nafferton_map_click, {</w:t>
      </w:r>
      <w:r>
        <w:br/>
      </w:r>
      <w:r>
        <w:rPr>
          <w:rStyle w:val="NormalTok"/>
        </w:rPr>
        <w:t xml:space="preserve">      click&lt;-input</w:t>
      </w:r>
      <w:r>
        <w:rPr>
          <w:rStyle w:val="OperatorTok"/>
        </w:rPr>
        <w:t xml:space="preserve">$</w:t>
      </w:r>
      <w:r>
        <w:rPr>
          <w:rStyle w:val="NormalTok"/>
        </w:rPr>
        <w:t xml:space="preserve">nafferton_map_click</w:t>
      </w:r>
      <w:r>
        <w:br/>
      </w:r>
      <w:r>
        <w:rPr>
          <w:rStyle w:val="NormalTok"/>
        </w:rPr>
        <w:t xml:space="preserve">      text&lt;-</w:t>
      </w:r>
      <w:r>
        <w:rPr>
          <w:rStyle w:val="KeywordTok"/>
        </w:rPr>
        <w:t xml:space="preserve">paste</w:t>
      </w:r>
      <w:r>
        <w:rPr>
          <w:rStyle w:val="NormalTok"/>
        </w:rPr>
        <w:t xml:space="preserve">(</w:t>
      </w:r>
      <w:r>
        <w:rPr>
          <w:rStyle w:val="StringTok"/>
        </w:rPr>
        <w:t xml:space="preserve">"Lattitude "</w:t>
      </w:r>
      <w:r>
        <w:rPr>
          <w:rStyle w:val="NormalTok"/>
        </w:rPr>
        <w:t xml:space="preserve">, click</w:t>
      </w:r>
      <w:r>
        <w:rPr>
          <w:rStyle w:val="OperatorTok"/>
        </w:rPr>
        <w:t xml:space="preserve">$</w:t>
      </w:r>
      <w:r>
        <w:rPr>
          <w:rStyle w:val="NormalTok"/>
        </w:rPr>
        <w:t xml:space="preserve">lat, </w:t>
      </w:r>
      <w:r>
        <w:rPr>
          <w:rStyle w:val="StringTok"/>
        </w:rPr>
        <w:t xml:space="preserve">"Longtitude "</w:t>
      </w:r>
      <w:r>
        <w:rPr>
          <w:rStyle w:val="NormalTok"/>
        </w:rPr>
        <w:t xml:space="preserve">,</w:t>
      </w:r>
      <w:r>
        <w:br/>
      </w:r>
      <w:r>
        <w:rPr>
          <w:rStyle w:val="NormalTok"/>
        </w:rPr>
        <w:t xml:space="preserve">                  click</w:t>
      </w:r>
      <w:r>
        <w:rPr>
          <w:rStyle w:val="OperatorTok"/>
        </w:rPr>
        <w:t xml:space="preserve">$</w:t>
      </w:r>
      <w:r>
        <w:rPr>
          <w:rStyle w:val="NormalTok"/>
        </w:rPr>
        <w:t xml:space="preserve">lng)</w:t>
      </w:r>
      <w:r>
        <w:br/>
      </w:r>
      <w:r>
        <w:rPr>
          <w:rStyle w:val="NormalTok"/>
        </w:rPr>
        <w:t xml:space="preserve">      </w:t>
      </w:r>
      <w:r>
        <w:rPr>
          <w:rStyle w:val="KeywordTok"/>
        </w:rPr>
        <w:t xml:space="preserve">print</w:t>
      </w:r>
      <w:r>
        <w:rPr>
          <w:rStyle w:val="NormalTok"/>
        </w:rPr>
        <w:t xml:space="preserve">(text)</w:t>
      </w:r>
      <w:r>
        <w:br/>
      </w:r>
      <w:r>
        <w:rPr>
          <w:rStyle w:val="NormalTok"/>
        </w:rPr>
        <w:t xml:space="preserve">   })</w:t>
      </w:r>
    </w:p>
    <w:p>
      <w:pPr>
        <w:pStyle w:val="FirstParagraph"/>
      </w:pPr>
      <w:r>
        <w:t xml:space="preserve">Further reading on</w:t>
      </w:r>
      <w:r>
        <w:t xml:space="preserve"> </w:t>
      </w:r>
      <w:r>
        <w:rPr>
          <w:rStyle w:val="VerbatimChar"/>
        </w:rPr>
        <w:t xml:space="preserve">shiny</w:t>
      </w:r>
      <w:r>
        <w:t xml:space="preserve"> </w:t>
      </w:r>
      <w:r>
        <w:t xml:space="preserve">and</w:t>
      </w:r>
      <w:r>
        <w:t xml:space="preserve"> </w:t>
      </w:r>
      <w:r>
        <w:rPr>
          <w:rStyle w:val="VerbatimChar"/>
        </w:rPr>
        <w:t xml:space="preserve">leaflet</w:t>
      </w:r>
      <w:r>
        <w:t xml:space="preserve"> </w:t>
      </w:r>
      <w:r>
        <w:t xml:space="preserve">integration is at:</w:t>
      </w:r>
    </w:p>
    <w:p>
      <w:pPr>
        <w:pStyle w:val="BodyText"/>
      </w:pPr>
      <w:hyperlink r:id="rId43">
        <w:r>
          <w:rPr>
            <w:rStyle w:val="Hyperlink"/>
          </w:rPr>
          <w:t xml:space="preserve">https://rstudio.github.io/leaflet/shiny.html</w:t>
        </w:r>
      </w:hyperlink>
    </w:p>
    <w:p>
      <w:pPr>
        <w:pStyle w:val="BodyText"/>
      </w:pPr>
      <w:r>
        <w:t xml:space="preserve">You will also see lots of useful guides and examples on the RStudio Leaflet website: some of these are quite complex however. You are not expected to understand all of them.</w:t>
      </w:r>
    </w:p>
    <w:sectPr w:rsidR="005B627F" w:rsidRPr="00C61E9A" w:rsidSect="003F5B44">
      <w:footerReference w:type="default" r:id="rId10"/>
      <w:footerReference w:type="first" r:id="rId9"/>
      <w:pgSz w:w="12240" w:h="15840"/>
      <w:pgMar w:top="1440" w:right="1440" w:bottom="1440" w:left="1440" w:header="720" w:footer="720" w:gutter="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Calibri" w:hAnsi="Calibri" w:cs="Calibri"/>
      </w:rPr>
      <w:id w:val="-1913689569"/>
      <w:docPartObj>
        <w:docPartGallery w:val="Page Numbers (Bottom of Page)"/>
        <w:docPartUnique/>
      </w:docPartObj>
    </w:sdtPr>
    <w:sdtContent>
      <w:sdt>
        <w:sdtPr>
          <w:rPr>
            <w:rFonts w:ascii="Calibri" w:hAnsi="Calibri" w:cs="Calibri"/>
          </w:rPr>
          <w:id w:val="1728636285"/>
          <w:docPartObj>
            <w:docPartGallery w:val="Page Numbers (Top of Page)"/>
            <w:docPartUnique/>
          </w:docPartObj>
        </w:sdtPr>
        <w:sdtContent>
          <w:p w14:paraId="523F216F" w14:textId="22197DB3" w:rsidR="003F5B44" w:rsidRPr="003F5B44" w:rsidRDefault="003F5B44">
            <w:pPr>
              <w:pStyle w:val="Footer"/>
              <w:jc w:val="center"/>
              <w:rPr>
                <w:rFonts w:ascii="Calibri" w:hAnsi="Calibri" w:cs="Calibri"/>
              </w:rPr>
            </w:pPr>
            <w:r w:rsidRPr="003F5B44">
              <w:rPr>
                <w:rFonts w:ascii="Calibri" w:hAnsi="Calibri" w:cs="Calibri"/>
              </w:rPr>
              <w:t xml:space="preserve">Page </w:t>
            </w:r>
            <w:r w:rsidRPr="003F5B44">
              <w:rPr>
                <w:rFonts w:ascii="Calibri" w:hAnsi="Calibri" w:cs="Calibri"/>
              </w:rPr>
              <w:fldChar w:fldCharType="begin"/>
            </w:r>
            <w:r w:rsidRPr="003F5B44">
              <w:rPr>
                <w:rFonts w:ascii="Calibri" w:hAnsi="Calibri" w:cs="Calibri"/>
              </w:rPr>
              <w:instrText xml:space="preserve"> PAGE </w:instrText>
            </w:r>
            <w:r w:rsidRPr="003F5B44">
              <w:rPr>
                <w:rFonts w:ascii="Calibri" w:hAnsi="Calibri" w:cs="Calibri"/>
              </w:rPr>
              <w:fldChar w:fldCharType="separate"/>
            </w:r>
            <w:r w:rsidRPr="003F5B44">
              <w:rPr>
                <w:rFonts w:ascii="Calibri" w:hAnsi="Calibri" w:cs="Calibri"/>
                <w:noProof/>
              </w:rPr>
              <w:t>2</w:t>
            </w:r>
            <w:r w:rsidRPr="003F5B44">
              <w:rPr>
                <w:rFonts w:ascii="Calibri" w:hAnsi="Calibri" w:cs="Calibri"/>
              </w:rPr>
              <w:fldChar w:fldCharType="end"/>
            </w:r>
            <w:r w:rsidRPr="003F5B44">
              <w:rPr>
                <w:rFonts w:ascii="Calibri" w:hAnsi="Calibri" w:cs="Calibri"/>
              </w:rPr>
              <w:t xml:space="preserve"> of </w:t>
            </w:r>
            <w:r w:rsidRPr="003F5B44">
              <w:rPr>
                <w:rFonts w:ascii="Calibri" w:hAnsi="Calibri" w:cs="Calibri"/>
              </w:rPr>
              <w:fldChar w:fldCharType="begin"/>
            </w:r>
            <w:r w:rsidRPr="003F5B44">
              <w:rPr>
                <w:rFonts w:ascii="Calibri" w:hAnsi="Calibri" w:cs="Calibri"/>
              </w:rPr>
              <w:instrText xml:space="preserve"> NUMPAGES  </w:instrText>
            </w:r>
            <w:r w:rsidRPr="003F5B44">
              <w:rPr>
                <w:rFonts w:ascii="Calibri" w:hAnsi="Calibri" w:cs="Calibri"/>
              </w:rPr>
              <w:fldChar w:fldCharType="separate"/>
            </w:r>
            <w:r w:rsidRPr="003F5B44">
              <w:rPr>
                <w:rFonts w:ascii="Calibri" w:hAnsi="Calibri" w:cs="Calibri"/>
                <w:noProof/>
              </w:rPr>
              <w:t>2</w:t>
            </w:r>
            <w:r w:rsidRPr="003F5B44">
              <w:rPr>
                <w:rFonts w:ascii="Calibri" w:hAnsi="Calibri" w:cs="Calibri"/>
              </w:rPr>
              <w:fldChar w:fldCharType="end"/>
            </w:r>
          </w:p>
        </w:sdtContent>
      </w:sdt>
    </w:sdtContent>
  </w:sdt>
  <w:p w14:paraId="28E95D7E" w14:textId="77777777" w:rsidR="00C61E9A" w:rsidRDefault="00C61E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1188D3" w14:textId="6FB06FC1" w:rsidR="003F5B44" w:rsidRDefault="003F5B44">
    <w:pPr>
      <w:pStyle w:val="Footer"/>
      <w:jc w:val="center"/>
    </w:pPr>
  </w:p>
  <w:p w14:paraId="6F04E993" w14:textId="77777777" w:rsidR="00C61E9A" w:rsidRDefault="00C61E9A">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0B047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31C474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FD10E7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C61E9A"/>
    <w:pPr>
      <w:tabs>
        <w:tab w:val="center" w:pos="4513"/>
        <w:tab w:val="right" w:pos="9026"/>
      </w:tabs>
      <w:spacing w:after="0"/>
    </w:pPr>
  </w:style>
  <w:style w:type="character" w:customStyle="1" w:styleId="HeaderChar">
    <w:name w:val="Header Char"/>
    <w:basedOn w:val="DefaultParagraphFont"/>
    <w:link w:val="Header"/>
    <w:rsid w:val="00C61E9A"/>
  </w:style>
  <w:style w:type="paragraph" w:styleId="Footer">
    <w:name w:val="footer"/>
    <w:basedOn w:val="Normal"/>
    <w:link w:val="FooterChar"/>
    <w:uiPriority w:val="99"/>
    <w:unhideWhenUsed/>
    <w:rsid w:val="00C61E9A"/>
    <w:pPr>
      <w:tabs>
        <w:tab w:val="center" w:pos="4513"/>
        <w:tab w:val="right" w:pos="9026"/>
      </w:tabs>
      <w:spacing w:after="0"/>
    </w:pPr>
  </w:style>
  <w:style w:type="character" w:customStyle="1" w:styleId="FooterChar">
    <w:name w:val="Footer Char"/>
    <w:basedOn w:val="DefaultParagraphFont"/>
    <w:link w:val="Footer"/>
    <w:uiPriority w:val="99"/>
    <w:rsid w:val="00C61E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2.xml" /><Relationship Id="rId10" Type="http://schemas.openxmlformats.org/officeDocument/2006/relationships/footer" Target="footer1.xml"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image" Id="rId41" Target="media/rId41.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hyperlink" Id="rId23" Target="http://leaflet-extras.github.io/leaflet-providers/preview/" TargetMode="External" /><Relationship Type="http://schemas.openxmlformats.org/officeDocument/2006/relationships/hyperlink" Id="rId29" Target="https://geocompr.robinlovelace.net/" TargetMode="External" /><Relationship Type="http://schemas.openxmlformats.org/officeDocument/2006/relationships/hyperlink" Id="rId43" Target="https://rstudio.github.io/leaflet/shiny.html" TargetMode="External" /></Relationships>
</file>

<file path=word/_rels/footnotes.xml.rels><?xml version="1.0" encoding="UTF-8"?>
<Relationships xmlns="http://schemas.openxmlformats.org/package/2006/relationships"><Relationship Type="http://schemas.openxmlformats.org/officeDocument/2006/relationships/hyperlink" Id="rId23" Target="http://leaflet-extras.github.io/leaflet-providers/preview/" TargetMode="External" /><Relationship Type="http://schemas.openxmlformats.org/officeDocument/2006/relationships/hyperlink" Id="rId29" Target="https://geocompr.robinlovelace.net/" TargetMode="External" /><Relationship Type="http://schemas.openxmlformats.org/officeDocument/2006/relationships/hyperlink" Id="rId43" Target="https://rstudio.github.io/leaflet/shiny.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0</Words>
  <Characters>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BIO8070 Meta-analysis and decision support in ecology and conservation</vt:lpstr>
    </vt:vector>
  </TitlesOfParts>
  <Company>Newcastle University</Company>
  <LinksUpToDate>false</LinksUpToDate>
  <CharactersWithSpaces>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data in shiny</dc:title>
  <dc:creator/>
  <cp:keywords/>
  <dcterms:created xsi:type="dcterms:W3CDTF">2021-04-30T13:53:59Z</dcterms:created>
  <dcterms:modified xsi:type="dcterms:W3CDTF">2021-04-30T13:53:59Z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subtitle">
    <vt:lpwstr>BIO8068 Data visualisation in Ecology</vt:lpwstr>
  </property>
</Properties>
</file>